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D5B" w:rsidRPr="00F9014F" w:rsidRDefault="00387D5B" w:rsidP="00387D5B">
      <w:pPr>
        <w:spacing w:after="240"/>
        <w:ind w:right="-85"/>
        <w:jc w:val="center"/>
        <w:rPr>
          <w:b/>
          <w:bCs/>
          <w:sz w:val="28"/>
          <w:szCs w:val="28"/>
        </w:rPr>
      </w:pPr>
      <w:r w:rsidRPr="00F9014F">
        <w:rPr>
          <w:b/>
          <w:bCs/>
          <w:sz w:val="28"/>
          <w:szCs w:val="28"/>
        </w:rPr>
        <w:t>Муниципальная программа муниципального образования «Красногорский район»  «Муниципальное упра</w:t>
      </w:r>
      <w:r w:rsidRPr="00F9014F">
        <w:rPr>
          <w:b/>
          <w:bCs/>
          <w:sz w:val="28"/>
          <w:szCs w:val="28"/>
        </w:rPr>
        <w:t>в</w:t>
      </w:r>
      <w:r w:rsidRPr="00F9014F">
        <w:rPr>
          <w:b/>
          <w:bCs/>
          <w:sz w:val="28"/>
          <w:szCs w:val="28"/>
        </w:rPr>
        <w:t>ление» на 2015-202</w:t>
      </w:r>
      <w:r>
        <w:rPr>
          <w:b/>
          <w:bCs/>
          <w:sz w:val="28"/>
          <w:szCs w:val="28"/>
        </w:rPr>
        <w:t>4</w:t>
      </w:r>
      <w:r w:rsidRPr="00F9014F">
        <w:rPr>
          <w:b/>
          <w:bCs/>
          <w:sz w:val="28"/>
          <w:szCs w:val="28"/>
        </w:rPr>
        <w:t xml:space="preserve"> годы</w:t>
      </w:r>
    </w:p>
    <w:p w:rsidR="00387D5B" w:rsidRPr="00F9014F" w:rsidRDefault="00387D5B" w:rsidP="00387D5B">
      <w:pPr>
        <w:keepNext/>
        <w:spacing w:before="360" w:after="240"/>
        <w:ind w:right="-85"/>
        <w:jc w:val="center"/>
        <w:rPr>
          <w:b/>
          <w:bCs/>
          <w:sz w:val="28"/>
          <w:szCs w:val="28"/>
        </w:rPr>
      </w:pPr>
      <w:r w:rsidRPr="00F9014F">
        <w:rPr>
          <w:b/>
          <w:bCs/>
          <w:sz w:val="28"/>
          <w:szCs w:val="28"/>
        </w:rPr>
        <w:t>Краткая характеристика (паспорт)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98"/>
        <w:gridCol w:w="7772"/>
      </w:tblGrid>
      <w:tr w:rsidR="00387D5B" w:rsidRPr="00F9014F" w:rsidTr="00D73D4B">
        <w:tc>
          <w:tcPr>
            <w:tcW w:w="1798" w:type="dxa"/>
          </w:tcPr>
          <w:p w:rsidR="00387D5B" w:rsidRPr="00F9014F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szCs w:val="24"/>
              </w:rPr>
              <w:t>Наименование муниципальной программы</w:t>
            </w:r>
          </w:p>
        </w:tc>
        <w:tc>
          <w:tcPr>
            <w:tcW w:w="7772" w:type="dxa"/>
          </w:tcPr>
          <w:p w:rsidR="00387D5B" w:rsidRPr="00F9014F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szCs w:val="24"/>
              </w:rPr>
              <w:t>«Муниципальное управление» на 2015-202</w:t>
            </w:r>
            <w:r>
              <w:rPr>
                <w:szCs w:val="24"/>
              </w:rPr>
              <w:t>4</w:t>
            </w:r>
            <w:r w:rsidRPr="00F9014F">
              <w:rPr>
                <w:szCs w:val="24"/>
              </w:rPr>
              <w:t xml:space="preserve"> годы</w:t>
            </w:r>
          </w:p>
        </w:tc>
      </w:tr>
      <w:tr w:rsidR="00387D5B" w:rsidRPr="00F9014F" w:rsidTr="00D73D4B">
        <w:tc>
          <w:tcPr>
            <w:tcW w:w="1798" w:type="dxa"/>
          </w:tcPr>
          <w:p w:rsidR="00387D5B" w:rsidRPr="00F9014F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szCs w:val="24"/>
              </w:rPr>
              <w:t>Подпрограммы</w:t>
            </w:r>
          </w:p>
        </w:tc>
        <w:tc>
          <w:tcPr>
            <w:tcW w:w="7772" w:type="dxa"/>
          </w:tcPr>
          <w:p w:rsidR="00387D5B" w:rsidRPr="00F9014F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szCs w:val="24"/>
              </w:rPr>
              <w:t>09.1 Организация муниципального управления</w:t>
            </w:r>
          </w:p>
          <w:p w:rsidR="00387D5B" w:rsidRPr="00F9014F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szCs w:val="24"/>
              </w:rPr>
              <w:t>09.2 Управление муниципальными финансами</w:t>
            </w:r>
          </w:p>
          <w:p w:rsidR="00387D5B" w:rsidRPr="00F9014F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szCs w:val="24"/>
              </w:rPr>
              <w:t>09.3. Повышение эффективности бюджетных расходов и обеспечение долг</w:t>
            </w:r>
            <w:r w:rsidRPr="00F9014F">
              <w:rPr>
                <w:szCs w:val="24"/>
              </w:rPr>
              <w:t>о</w:t>
            </w:r>
            <w:r w:rsidRPr="00F9014F">
              <w:rPr>
                <w:szCs w:val="24"/>
              </w:rPr>
              <w:t>срочной сбалансированности и устойчивости бюджета</w:t>
            </w:r>
          </w:p>
          <w:p w:rsidR="00387D5B" w:rsidRPr="00F9014F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szCs w:val="24"/>
              </w:rPr>
              <w:t>09.4. Управление муниципальным имуществом и земельными ресурс</w:t>
            </w:r>
            <w:r w:rsidRPr="00F9014F">
              <w:rPr>
                <w:szCs w:val="24"/>
              </w:rPr>
              <w:t>а</w:t>
            </w:r>
            <w:r w:rsidRPr="00F9014F">
              <w:rPr>
                <w:szCs w:val="24"/>
              </w:rPr>
              <w:t>ми</w:t>
            </w:r>
          </w:p>
          <w:p w:rsidR="00387D5B" w:rsidRPr="00F9014F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szCs w:val="24"/>
              </w:rPr>
              <w:t>09.5. Архивное дело</w:t>
            </w:r>
          </w:p>
          <w:p w:rsidR="00387D5B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szCs w:val="24"/>
              </w:rPr>
              <w:t>09.6. Создание условий для государственной регистрации актов гра</w:t>
            </w:r>
            <w:r w:rsidRPr="00F9014F">
              <w:rPr>
                <w:szCs w:val="24"/>
              </w:rPr>
              <w:t>ж</w:t>
            </w:r>
            <w:r w:rsidRPr="00F9014F">
              <w:rPr>
                <w:szCs w:val="24"/>
              </w:rPr>
              <w:t>данского состояния</w:t>
            </w:r>
          </w:p>
          <w:p w:rsidR="00387D5B" w:rsidRPr="00F9014F" w:rsidRDefault="00387D5B" w:rsidP="00D73D4B">
            <w:pPr>
              <w:spacing w:before="60" w:after="60"/>
              <w:rPr>
                <w:szCs w:val="24"/>
              </w:rPr>
            </w:pPr>
          </w:p>
        </w:tc>
      </w:tr>
      <w:tr w:rsidR="00387D5B" w:rsidRPr="00F9014F" w:rsidTr="00D73D4B">
        <w:tc>
          <w:tcPr>
            <w:tcW w:w="1798" w:type="dxa"/>
          </w:tcPr>
          <w:p w:rsidR="00387D5B" w:rsidRPr="00F9014F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szCs w:val="24"/>
              </w:rPr>
              <w:t>Координатор</w:t>
            </w:r>
          </w:p>
        </w:tc>
        <w:tc>
          <w:tcPr>
            <w:tcW w:w="7772" w:type="dxa"/>
          </w:tcPr>
          <w:p w:rsidR="00387D5B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szCs w:val="24"/>
              </w:rPr>
              <w:t>Администрация муниципального образования «Красногорский район»</w:t>
            </w:r>
          </w:p>
          <w:p w:rsidR="00387D5B" w:rsidRPr="00F9014F" w:rsidRDefault="00387D5B" w:rsidP="00D73D4B">
            <w:pPr>
              <w:spacing w:before="60" w:after="60"/>
              <w:rPr>
                <w:szCs w:val="24"/>
              </w:rPr>
            </w:pPr>
          </w:p>
        </w:tc>
      </w:tr>
      <w:tr w:rsidR="00387D5B" w:rsidRPr="00F9014F" w:rsidTr="00D73D4B">
        <w:tc>
          <w:tcPr>
            <w:tcW w:w="1798" w:type="dxa"/>
          </w:tcPr>
          <w:p w:rsidR="00387D5B" w:rsidRPr="00F9014F" w:rsidRDefault="00387D5B" w:rsidP="00D73D4B">
            <w:pPr>
              <w:spacing w:before="60" w:after="60"/>
              <w:rPr>
                <w:b/>
                <w:szCs w:val="24"/>
              </w:rPr>
            </w:pPr>
            <w:r w:rsidRPr="00F9014F">
              <w:rPr>
                <w:szCs w:val="24"/>
              </w:rPr>
              <w:t xml:space="preserve">Соисполнитель </w:t>
            </w:r>
          </w:p>
        </w:tc>
        <w:tc>
          <w:tcPr>
            <w:tcW w:w="7772" w:type="dxa"/>
          </w:tcPr>
          <w:p w:rsidR="00387D5B" w:rsidRPr="00F9014F" w:rsidRDefault="00387D5B" w:rsidP="00D73D4B">
            <w:pPr>
              <w:rPr>
                <w:b/>
                <w:szCs w:val="24"/>
              </w:rPr>
            </w:pPr>
            <w:r w:rsidRPr="00F9014F">
              <w:rPr>
                <w:b/>
                <w:szCs w:val="24"/>
              </w:rPr>
              <w:t xml:space="preserve">09.1   Организация муниципального управления </w:t>
            </w:r>
          </w:p>
          <w:p w:rsidR="00387D5B" w:rsidRPr="002D7CFB" w:rsidRDefault="00387D5B" w:rsidP="00D73D4B">
            <w:pPr>
              <w:pStyle w:val="a3"/>
              <w:tabs>
                <w:tab w:val="left" w:pos="34"/>
              </w:tabs>
              <w:ind w:left="34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 xml:space="preserve">Ответственный исполнитель – Отдел организационной и кадровой работы,  отдел бухгалтерского учета и отчетности </w:t>
            </w:r>
            <w:r>
              <w:rPr>
                <w:szCs w:val="24"/>
                <w:lang w:val="ru-RU" w:eastAsia="ru-RU"/>
              </w:rPr>
              <w:t>Администрации</w:t>
            </w:r>
            <w:r w:rsidRPr="002D7CFB">
              <w:rPr>
                <w:szCs w:val="24"/>
                <w:lang w:val="ru-RU" w:eastAsia="ru-RU"/>
              </w:rPr>
              <w:t xml:space="preserve"> муниц</w:t>
            </w:r>
            <w:r w:rsidRPr="002D7CFB">
              <w:rPr>
                <w:szCs w:val="24"/>
                <w:lang w:val="ru-RU" w:eastAsia="ru-RU"/>
              </w:rPr>
              <w:t>и</w:t>
            </w:r>
            <w:r w:rsidRPr="002D7CFB">
              <w:rPr>
                <w:szCs w:val="24"/>
                <w:lang w:val="ru-RU" w:eastAsia="ru-RU"/>
              </w:rPr>
              <w:t>пального образования «Красногорский район».</w:t>
            </w:r>
          </w:p>
          <w:p w:rsidR="00387D5B" w:rsidRPr="00F9014F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szCs w:val="24"/>
              </w:rPr>
              <w:t>Соисполнители  – Структурные подразделения Администрации муниципального образования «</w:t>
            </w:r>
            <w:r w:rsidRPr="00126536">
              <w:rPr>
                <w:szCs w:val="24"/>
              </w:rPr>
              <w:t xml:space="preserve">Красногорский район», АУ «Многофункциональный центр предоставления </w:t>
            </w:r>
            <w:proofErr w:type="gramStart"/>
            <w:r w:rsidRPr="00126536">
              <w:rPr>
                <w:szCs w:val="24"/>
              </w:rPr>
              <w:t>государственных</w:t>
            </w:r>
            <w:proofErr w:type="gramEnd"/>
            <w:r w:rsidRPr="00126536">
              <w:rPr>
                <w:szCs w:val="24"/>
              </w:rPr>
              <w:t xml:space="preserve"> и муниципальных </w:t>
            </w:r>
            <w:proofErr w:type="spellStart"/>
            <w:r w:rsidRPr="00126536">
              <w:rPr>
                <w:szCs w:val="24"/>
              </w:rPr>
              <w:t>у</w:t>
            </w:r>
            <w:r w:rsidRPr="00126536">
              <w:rPr>
                <w:szCs w:val="24"/>
              </w:rPr>
              <w:t>с</w:t>
            </w:r>
            <w:r w:rsidRPr="00126536">
              <w:rPr>
                <w:szCs w:val="24"/>
              </w:rPr>
              <w:t>лугУдмуртской</w:t>
            </w:r>
            <w:proofErr w:type="spellEnd"/>
            <w:r w:rsidRPr="00126536">
              <w:rPr>
                <w:szCs w:val="24"/>
              </w:rPr>
              <w:t xml:space="preserve"> Республики»</w:t>
            </w:r>
          </w:p>
          <w:p w:rsidR="00387D5B" w:rsidRPr="00F9014F" w:rsidRDefault="00387D5B" w:rsidP="00D73D4B">
            <w:pPr>
              <w:spacing w:before="60" w:after="60"/>
              <w:rPr>
                <w:b/>
                <w:szCs w:val="24"/>
              </w:rPr>
            </w:pPr>
            <w:r w:rsidRPr="00F9014F">
              <w:rPr>
                <w:b/>
                <w:szCs w:val="24"/>
              </w:rPr>
              <w:t>09.2 Управление муниципальными финансами</w:t>
            </w:r>
          </w:p>
          <w:p w:rsidR="00387D5B" w:rsidRPr="00F9014F" w:rsidRDefault="00387D5B" w:rsidP="00D73D4B">
            <w:pPr>
              <w:rPr>
                <w:szCs w:val="24"/>
              </w:rPr>
            </w:pPr>
            <w:r w:rsidRPr="00F9014F">
              <w:rPr>
                <w:szCs w:val="24"/>
              </w:rPr>
              <w:t>Ответственный исполнитель – Управление финансов Администрации муниципального образования «Красногорский район»   (Управление ф</w:t>
            </w:r>
            <w:r w:rsidRPr="00F9014F">
              <w:rPr>
                <w:szCs w:val="24"/>
              </w:rPr>
              <w:t>и</w:t>
            </w:r>
            <w:r w:rsidRPr="00F9014F">
              <w:rPr>
                <w:szCs w:val="24"/>
              </w:rPr>
              <w:t xml:space="preserve">нансов)        </w:t>
            </w:r>
          </w:p>
          <w:p w:rsidR="00387D5B" w:rsidRPr="00F9014F" w:rsidRDefault="00387D5B" w:rsidP="00D73D4B">
            <w:pPr>
              <w:widowControl w:val="0"/>
              <w:rPr>
                <w:szCs w:val="24"/>
              </w:rPr>
            </w:pPr>
            <w:r w:rsidRPr="00F9014F">
              <w:rPr>
                <w:szCs w:val="24"/>
              </w:rPr>
              <w:t>Соисполнитель – Органы местного самоуправления муниципального образования «Красногорский район», органы местного самоуправления сельских пос</w:t>
            </w:r>
            <w:r w:rsidRPr="00F9014F">
              <w:rPr>
                <w:szCs w:val="24"/>
              </w:rPr>
              <w:t>е</w:t>
            </w:r>
            <w:r w:rsidRPr="00F9014F">
              <w:rPr>
                <w:szCs w:val="24"/>
              </w:rPr>
              <w:t xml:space="preserve">лений (по согласованию)    </w:t>
            </w:r>
          </w:p>
          <w:p w:rsidR="00387D5B" w:rsidRPr="00F9014F" w:rsidRDefault="00387D5B" w:rsidP="00D73D4B">
            <w:pPr>
              <w:rPr>
                <w:szCs w:val="24"/>
              </w:rPr>
            </w:pPr>
            <w:r w:rsidRPr="00F9014F">
              <w:rPr>
                <w:b/>
                <w:szCs w:val="24"/>
              </w:rPr>
              <w:t>09.3. Повышение эффективности бюджетных расходов и обеспечение до</w:t>
            </w:r>
            <w:r w:rsidRPr="00F9014F">
              <w:rPr>
                <w:b/>
                <w:szCs w:val="24"/>
              </w:rPr>
              <w:t>л</w:t>
            </w:r>
            <w:r w:rsidRPr="00F9014F">
              <w:rPr>
                <w:b/>
                <w:szCs w:val="24"/>
              </w:rPr>
              <w:t>госрочной сбалансированности и устойчивости бюджета</w:t>
            </w:r>
            <w:r w:rsidRPr="00F9014F">
              <w:rPr>
                <w:szCs w:val="24"/>
              </w:rPr>
              <w:t xml:space="preserve"> </w:t>
            </w:r>
          </w:p>
          <w:p w:rsidR="00387D5B" w:rsidRPr="00F9014F" w:rsidRDefault="00387D5B" w:rsidP="00D73D4B">
            <w:pPr>
              <w:rPr>
                <w:szCs w:val="24"/>
              </w:rPr>
            </w:pPr>
            <w:r w:rsidRPr="00F9014F">
              <w:rPr>
                <w:szCs w:val="24"/>
              </w:rPr>
              <w:t>Ответственный исполнитель – Управление финансов Администрации муниципального образования «Красногорский район»   (Управление ф</w:t>
            </w:r>
            <w:r w:rsidRPr="00F9014F">
              <w:rPr>
                <w:szCs w:val="24"/>
              </w:rPr>
              <w:t>и</w:t>
            </w:r>
            <w:r w:rsidRPr="00F9014F">
              <w:rPr>
                <w:szCs w:val="24"/>
              </w:rPr>
              <w:t xml:space="preserve">нансов)        </w:t>
            </w:r>
          </w:p>
          <w:p w:rsidR="00387D5B" w:rsidRPr="00F9014F" w:rsidRDefault="00387D5B" w:rsidP="00D73D4B">
            <w:pPr>
              <w:pStyle w:val="ConsPlusCell"/>
              <w:rPr>
                <w:bCs/>
                <w:sz w:val="24"/>
                <w:szCs w:val="24"/>
              </w:rPr>
            </w:pPr>
            <w:r w:rsidRPr="00F9014F">
              <w:rPr>
                <w:sz w:val="24"/>
                <w:szCs w:val="24"/>
              </w:rPr>
              <w:t>Соисполнитель – Совет депутатов муниципального образования «Красногорский ра</w:t>
            </w:r>
            <w:r w:rsidRPr="00F9014F">
              <w:rPr>
                <w:sz w:val="24"/>
                <w:szCs w:val="24"/>
              </w:rPr>
              <w:t>й</w:t>
            </w:r>
            <w:r w:rsidRPr="00F9014F">
              <w:rPr>
                <w:sz w:val="24"/>
                <w:szCs w:val="24"/>
              </w:rPr>
              <w:t>он»;</w:t>
            </w:r>
            <w:r w:rsidRPr="00F9014F">
              <w:rPr>
                <w:bCs/>
                <w:sz w:val="24"/>
                <w:szCs w:val="24"/>
              </w:rPr>
              <w:t xml:space="preserve"> </w:t>
            </w:r>
          </w:p>
          <w:p w:rsidR="00387D5B" w:rsidRPr="00F9014F" w:rsidRDefault="00387D5B" w:rsidP="00D73D4B">
            <w:pPr>
              <w:pStyle w:val="ConsPlusCell"/>
              <w:rPr>
                <w:sz w:val="24"/>
                <w:szCs w:val="24"/>
              </w:rPr>
            </w:pPr>
            <w:r w:rsidRPr="00F9014F">
              <w:rPr>
                <w:sz w:val="24"/>
                <w:szCs w:val="24"/>
              </w:rPr>
              <w:t>Администрация муниципального образования «Красногорский район»;</w:t>
            </w:r>
          </w:p>
          <w:p w:rsidR="00387D5B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szCs w:val="24"/>
              </w:rPr>
              <w:lastRenderedPageBreak/>
              <w:t>Отдел народного  образования Администрации муниципального образ</w:t>
            </w:r>
            <w:r w:rsidRPr="00F9014F">
              <w:rPr>
                <w:szCs w:val="24"/>
              </w:rPr>
              <w:t>о</w:t>
            </w:r>
            <w:r w:rsidRPr="00F9014F">
              <w:rPr>
                <w:szCs w:val="24"/>
              </w:rPr>
              <w:t xml:space="preserve">вания «Красногорский район»;  </w:t>
            </w:r>
            <w:r w:rsidRPr="00F9014F">
              <w:rPr>
                <w:szCs w:val="24"/>
              </w:rPr>
              <w:br/>
              <w:t>Отдел  культуры, спорта и молодежной политики  Администрации   муниц</w:t>
            </w:r>
            <w:r w:rsidRPr="00F9014F">
              <w:rPr>
                <w:szCs w:val="24"/>
              </w:rPr>
              <w:t>и</w:t>
            </w:r>
            <w:r w:rsidRPr="00F9014F">
              <w:rPr>
                <w:szCs w:val="24"/>
              </w:rPr>
              <w:t xml:space="preserve">пального образования «Красногорский район»;   </w:t>
            </w:r>
          </w:p>
          <w:p w:rsidR="00387D5B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szCs w:val="24"/>
              </w:rPr>
              <w:br/>
              <w:t>Отдел сельского хозяйства Администрации муниципального образов</w:t>
            </w:r>
            <w:r w:rsidRPr="00F9014F">
              <w:rPr>
                <w:szCs w:val="24"/>
              </w:rPr>
              <w:t>а</w:t>
            </w:r>
            <w:r w:rsidRPr="00F9014F">
              <w:rPr>
                <w:szCs w:val="24"/>
              </w:rPr>
              <w:t>ния «Красногорский район».</w:t>
            </w:r>
          </w:p>
          <w:p w:rsidR="00387D5B" w:rsidRPr="00F9014F" w:rsidRDefault="00387D5B" w:rsidP="00D73D4B">
            <w:pPr>
              <w:spacing w:before="60" w:after="60"/>
              <w:rPr>
                <w:sz w:val="16"/>
                <w:szCs w:val="16"/>
              </w:rPr>
            </w:pPr>
          </w:p>
          <w:p w:rsidR="00387D5B" w:rsidRPr="00F9014F" w:rsidRDefault="00387D5B" w:rsidP="00D73D4B">
            <w:pPr>
              <w:spacing w:before="60" w:after="60"/>
              <w:rPr>
                <w:b/>
                <w:szCs w:val="24"/>
              </w:rPr>
            </w:pPr>
            <w:r w:rsidRPr="00F9014F">
              <w:rPr>
                <w:b/>
                <w:szCs w:val="24"/>
              </w:rPr>
              <w:t>09.4. Управление муниципальным имуществом и земельными р</w:t>
            </w:r>
            <w:r w:rsidRPr="00F9014F">
              <w:rPr>
                <w:b/>
                <w:szCs w:val="24"/>
              </w:rPr>
              <w:t>е</w:t>
            </w:r>
            <w:r w:rsidRPr="00F9014F">
              <w:rPr>
                <w:b/>
                <w:szCs w:val="24"/>
              </w:rPr>
              <w:t>сурсами</w:t>
            </w:r>
          </w:p>
          <w:p w:rsidR="00387D5B" w:rsidRPr="00F9014F" w:rsidRDefault="00387D5B" w:rsidP="00D73D4B">
            <w:pPr>
              <w:rPr>
                <w:szCs w:val="24"/>
              </w:rPr>
            </w:pPr>
            <w:r w:rsidRPr="00F9014F">
              <w:rPr>
                <w:szCs w:val="24"/>
              </w:rPr>
              <w:t xml:space="preserve">Ответственный исполнитель – Сектор по имущественным вопросам  отдела  </w:t>
            </w:r>
            <w:r>
              <w:rPr>
                <w:szCs w:val="24"/>
              </w:rPr>
              <w:t>строительства и ЖКХ</w:t>
            </w:r>
            <w:r w:rsidRPr="00F9014F">
              <w:rPr>
                <w:szCs w:val="24"/>
              </w:rPr>
              <w:t xml:space="preserve"> Администрации муниципального образов</w:t>
            </w:r>
            <w:r w:rsidRPr="00F9014F">
              <w:rPr>
                <w:szCs w:val="24"/>
              </w:rPr>
              <w:t>а</w:t>
            </w:r>
            <w:r w:rsidRPr="00F9014F">
              <w:rPr>
                <w:szCs w:val="24"/>
              </w:rPr>
              <w:t xml:space="preserve">ния «Красногорский район»  </w:t>
            </w:r>
          </w:p>
          <w:p w:rsidR="00387D5B" w:rsidRPr="00F9014F" w:rsidRDefault="00387D5B" w:rsidP="00D73D4B">
            <w:pPr>
              <w:rPr>
                <w:szCs w:val="24"/>
              </w:rPr>
            </w:pPr>
            <w:r w:rsidRPr="00F9014F">
              <w:rPr>
                <w:szCs w:val="24"/>
              </w:rPr>
              <w:t>Соисполнители -  Администрация муниципального образования «Красногорский район», в том числе отдел</w:t>
            </w:r>
            <w:r>
              <w:rPr>
                <w:szCs w:val="24"/>
              </w:rPr>
              <w:t xml:space="preserve"> планово-экономической работы</w:t>
            </w:r>
            <w:r w:rsidRPr="00F9014F">
              <w:rPr>
                <w:szCs w:val="24"/>
              </w:rPr>
              <w:t>, органы кадастрового и регистрационного учета, организации, выполняющие кадастровые работы, работы по изготовлению технической документации на объекты недвижим</w:t>
            </w:r>
            <w:r w:rsidRPr="00F9014F">
              <w:rPr>
                <w:szCs w:val="24"/>
              </w:rPr>
              <w:t>о</w:t>
            </w:r>
            <w:r w:rsidRPr="00F9014F">
              <w:rPr>
                <w:szCs w:val="24"/>
              </w:rPr>
              <w:t>сти.</w:t>
            </w:r>
          </w:p>
          <w:p w:rsidR="00387D5B" w:rsidRPr="00F9014F" w:rsidRDefault="00387D5B" w:rsidP="00D73D4B">
            <w:pPr>
              <w:rPr>
                <w:szCs w:val="24"/>
              </w:rPr>
            </w:pPr>
            <w:r w:rsidRPr="00F9014F">
              <w:rPr>
                <w:b/>
                <w:szCs w:val="24"/>
              </w:rPr>
              <w:t>09.5. Архивное дело</w:t>
            </w:r>
          </w:p>
          <w:p w:rsidR="00387D5B" w:rsidRPr="00F9014F" w:rsidRDefault="00387D5B" w:rsidP="00D73D4B">
            <w:pPr>
              <w:rPr>
                <w:b/>
                <w:szCs w:val="24"/>
              </w:rPr>
            </w:pPr>
            <w:r w:rsidRPr="00F9014F">
              <w:rPr>
                <w:szCs w:val="24"/>
              </w:rPr>
              <w:t xml:space="preserve">Ответственный исполнитель - </w:t>
            </w:r>
            <w:r w:rsidRPr="00F9014F">
              <w:rPr>
                <w:color w:val="000000"/>
                <w:szCs w:val="24"/>
              </w:rPr>
              <w:t>Архивный сектор Администрации муниципал</w:t>
            </w:r>
            <w:r w:rsidRPr="00F9014F">
              <w:rPr>
                <w:color w:val="000000"/>
                <w:szCs w:val="24"/>
              </w:rPr>
              <w:t>ь</w:t>
            </w:r>
            <w:r w:rsidRPr="00F9014F">
              <w:rPr>
                <w:color w:val="000000"/>
                <w:szCs w:val="24"/>
              </w:rPr>
              <w:t>ного образования «Красногорский район»</w:t>
            </w:r>
          </w:p>
          <w:p w:rsidR="00387D5B" w:rsidRPr="00F9014F" w:rsidRDefault="00387D5B" w:rsidP="00D73D4B">
            <w:pPr>
              <w:spacing w:before="60" w:after="60"/>
              <w:rPr>
                <w:bCs/>
                <w:szCs w:val="24"/>
              </w:rPr>
            </w:pPr>
            <w:r w:rsidRPr="00F9014F">
              <w:rPr>
                <w:szCs w:val="24"/>
              </w:rPr>
              <w:t xml:space="preserve">Соисполнитель -  </w:t>
            </w:r>
            <w:r w:rsidRPr="00F9014F">
              <w:rPr>
                <w:bCs/>
                <w:szCs w:val="24"/>
              </w:rPr>
              <w:t>Администрация муниципального образования «Красного</w:t>
            </w:r>
            <w:r w:rsidRPr="00F9014F">
              <w:rPr>
                <w:bCs/>
                <w:szCs w:val="24"/>
              </w:rPr>
              <w:t>р</w:t>
            </w:r>
            <w:r w:rsidRPr="00F9014F">
              <w:rPr>
                <w:bCs/>
                <w:szCs w:val="24"/>
              </w:rPr>
              <w:t>ский район»</w:t>
            </w:r>
          </w:p>
          <w:p w:rsidR="00387D5B" w:rsidRPr="00F9014F" w:rsidRDefault="00387D5B" w:rsidP="00D73D4B">
            <w:pPr>
              <w:spacing w:before="60" w:after="60"/>
              <w:rPr>
                <w:b/>
                <w:szCs w:val="24"/>
              </w:rPr>
            </w:pPr>
            <w:r w:rsidRPr="00F9014F">
              <w:rPr>
                <w:b/>
                <w:szCs w:val="24"/>
              </w:rPr>
              <w:t>09.6. Создание условий для государственной регистрации актов гражда</w:t>
            </w:r>
            <w:r w:rsidRPr="00F9014F">
              <w:rPr>
                <w:b/>
                <w:szCs w:val="24"/>
              </w:rPr>
              <w:t>н</w:t>
            </w:r>
            <w:r w:rsidRPr="00F9014F">
              <w:rPr>
                <w:b/>
                <w:szCs w:val="24"/>
              </w:rPr>
              <w:t>ского состояния</w:t>
            </w:r>
          </w:p>
          <w:p w:rsidR="00387D5B" w:rsidRPr="00F9014F" w:rsidRDefault="00387D5B" w:rsidP="00D73D4B">
            <w:pPr>
              <w:spacing w:before="60" w:after="60"/>
              <w:rPr>
                <w:bCs/>
                <w:szCs w:val="24"/>
              </w:rPr>
            </w:pPr>
            <w:r w:rsidRPr="00F9014F">
              <w:rPr>
                <w:szCs w:val="24"/>
              </w:rPr>
              <w:t>Ответственный исполнитель</w:t>
            </w:r>
            <w:r w:rsidRPr="00F9014F">
              <w:rPr>
                <w:b/>
                <w:szCs w:val="24"/>
              </w:rPr>
              <w:t xml:space="preserve"> - </w:t>
            </w:r>
            <w:r w:rsidRPr="00F9014F">
              <w:rPr>
                <w:bCs/>
                <w:szCs w:val="24"/>
              </w:rPr>
              <w:t>Отдел ЗАГС Администрации  муниц</w:t>
            </w:r>
            <w:r w:rsidRPr="00F9014F">
              <w:rPr>
                <w:bCs/>
                <w:szCs w:val="24"/>
              </w:rPr>
              <w:t>и</w:t>
            </w:r>
            <w:r w:rsidRPr="00F9014F">
              <w:rPr>
                <w:bCs/>
                <w:szCs w:val="24"/>
              </w:rPr>
              <w:t>пального образования «Красногорский район» (далее отдел ЗАГС)</w:t>
            </w:r>
          </w:p>
          <w:p w:rsidR="00387D5B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bCs/>
                <w:szCs w:val="24"/>
              </w:rPr>
              <w:t>Соисполнитель - Администрация муниципального образования «Красного</w:t>
            </w:r>
            <w:r w:rsidRPr="00F9014F">
              <w:rPr>
                <w:bCs/>
                <w:szCs w:val="24"/>
              </w:rPr>
              <w:t>р</w:t>
            </w:r>
            <w:r w:rsidRPr="00F9014F">
              <w:rPr>
                <w:bCs/>
                <w:szCs w:val="24"/>
              </w:rPr>
              <w:t>ский район»</w:t>
            </w:r>
            <w:r w:rsidRPr="00F9014F">
              <w:rPr>
                <w:szCs w:val="24"/>
              </w:rPr>
              <w:t xml:space="preserve"> </w:t>
            </w:r>
          </w:p>
          <w:p w:rsidR="00387D5B" w:rsidRPr="00F9014F" w:rsidRDefault="00387D5B" w:rsidP="00D73D4B">
            <w:pPr>
              <w:spacing w:before="60" w:after="60"/>
              <w:rPr>
                <w:bCs/>
                <w:sz w:val="16"/>
                <w:szCs w:val="16"/>
              </w:rPr>
            </w:pPr>
          </w:p>
        </w:tc>
      </w:tr>
      <w:tr w:rsidR="00387D5B" w:rsidRPr="00F9014F" w:rsidTr="00D73D4B">
        <w:tc>
          <w:tcPr>
            <w:tcW w:w="1798" w:type="dxa"/>
          </w:tcPr>
          <w:p w:rsidR="00387D5B" w:rsidRPr="00F9014F" w:rsidRDefault="00387D5B" w:rsidP="00D73D4B">
            <w:pPr>
              <w:spacing w:before="60" w:after="60"/>
              <w:rPr>
                <w:b/>
                <w:szCs w:val="24"/>
              </w:rPr>
            </w:pPr>
            <w:r w:rsidRPr="00F9014F">
              <w:rPr>
                <w:szCs w:val="24"/>
              </w:rPr>
              <w:lastRenderedPageBreak/>
              <w:t>Цель</w:t>
            </w:r>
          </w:p>
        </w:tc>
        <w:tc>
          <w:tcPr>
            <w:tcW w:w="7772" w:type="dxa"/>
          </w:tcPr>
          <w:p w:rsidR="00387D5B" w:rsidRPr="002D7CFB" w:rsidRDefault="00387D5B" w:rsidP="00387D5B">
            <w:pPr>
              <w:pStyle w:val="a3"/>
              <w:numPr>
                <w:ilvl w:val="0"/>
                <w:numId w:val="1"/>
              </w:numPr>
              <w:tabs>
                <w:tab w:val="left" w:pos="318"/>
              </w:tabs>
              <w:ind w:left="34" w:firstLine="0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>Повышение качества и доступности государственных и муниципальных услуг, предоста</w:t>
            </w:r>
            <w:r w:rsidRPr="002D7CFB">
              <w:rPr>
                <w:szCs w:val="24"/>
                <w:lang w:val="ru-RU" w:eastAsia="ru-RU"/>
              </w:rPr>
              <w:t>в</w:t>
            </w:r>
            <w:r w:rsidRPr="002D7CFB">
              <w:rPr>
                <w:szCs w:val="24"/>
                <w:lang w:val="ru-RU" w:eastAsia="ru-RU"/>
              </w:rPr>
              <w:t>ляемых населению Красногорского района.</w:t>
            </w:r>
          </w:p>
          <w:p w:rsidR="00387D5B" w:rsidRPr="002D7CFB" w:rsidRDefault="00387D5B" w:rsidP="00387D5B">
            <w:pPr>
              <w:pStyle w:val="a3"/>
              <w:numPr>
                <w:ilvl w:val="0"/>
                <w:numId w:val="1"/>
              </w:numPr>
              <w:tabs>
                <w:tab w:val="left" w:pos="318"/>
              </w:tabs>
              <w:ind w:left="34" w:firstLine="0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>Повышение эффективности деятельности органов местного сам</w:t>
            </w:r>
            <w:r w:rsidRPr="002D7CFB">
              <w:rPr>
                <w:szCs w:val="24"/>
                <w:lang w:val="ru-RU" w:eastAsia="ru-RU"/>
              </w:rPr>
              <w:t>о</w:t>
            </w:r>
            <w:r w:rsidRPr="002D7CFB">
              <w:rPr>
                <w:szCs w:val="24"/>
                <w:lang w:val="ru-RU" w:eastAsia="ru-RU"/>
              </w:rPr>
              <w:t>управления муниципального образования «Красногорский район».</w:t>
            </w:r>
          </w:p>
          <w:p w:rsidR="00387D5B" w:rsidRPr="00F9014F" w:rsidRDefault="00387D5B" w:rsidP="00D73D4B">
            <w:pPr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3.Снижение административных барьеров.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4. Обеспечение исполнения расходных обязательств муниципального образования «Красногорский район» при сохранении долгосрочной сбалансированности и устойчивости бюджета района, повышение эффе</w:t>
            </w:r>
            <w:r w:rsidRPr="00F9014F">
              <w:rPr>
                <w:szCs w:val="24"/>
              </w:rPr>
              <w:t>к</w:t>
            </w:r>
            <w:r w:rsidRPr="00F9014F">
              <w:rPr>
                <w:szCs w:val="24"/>
              </w:rPr>
              <w:t>тивности бюджетных расходов и качества финансового менеджмента в общественном секторе;</w:t>
            </w:r>
          </w:p>
          <w:p w:rsidR="00387D5B" w:rsidRPr="00F9014F" w:rsidRDefault="00387D5B" w:rsidP="00D73D4B">
            <w:pPr>
              <w:widowControl w:val="0"/>
              <w:rPr>
                <w:color w:val="000000"/>
                <w:szCs w:val="24"/>
              </w:rPr>
            </w:pPr>
            <w:r w:rsidRPr="00F9014F">
              <w:rPr>
                <w:szCs w:val="24"/>
              </w:rPr>
              <w:t xml:space="preserve">5. </w:t>
            </w:r>
            <w:r w:rsidRPr="00F9014F">
              <w:rPr>
                <w:color w:val="000000"/>
                <w:szCs w:val="24"/>
              </w:rPr>
              <w:t>Создание  условий для повышения эффективности бюджетных расходов и качества управления муниципальными  финансами муниципального образования «Красногорский район», повышения качества  финанс</w:t>
            </w:r>
            <w:r w:rsidRPr="00F9014F">
              <w:rPr>
                <w:color w:val="000000"/>
                <w:szCs w:val="24"/>
              </w:rPr>
              <w:t>о</w:t>
            </w:r>
            <w:r w:rsidRPr="00F9014F">
              <w:rPr>
                <w:color w:val="000000"/>
                <w:szCs w:val="24"/>
              </w:rPr>
              <w:t>вого менеджмента в секторе муниципального управления;</w:t>
            </w:r>
          </w:p>
          <w:p w:rsidR="00387D5B" w:rsidRPr="001D198B" w:rsidRDefault="00387D5B" w:rsidP="00D73D4B">
            <w:pPr>
              <w:pStyle w:val="1"/>
              <w:ind w:left="0"/>
              <w:contextualSpacing w:val="0"/>
              <w:jc w:val="both"/>
              <w:rPr>
                <w:lang w:val="ru-RU" w:eastAsia="en-US"/>
              </w:rPr>
            </w:pPr>
            <w:r w:rsidRPr="001D198B">
              <w:rPr>
                <w:lang w:val="ru-RU" w:eastAsia="en-US"/>
              </w:rPr>
              <w:t xml:space="preserve">6. </w:t>
            </w:r>
            <w:r w:rsidRPr="001D198B">
              <w:rPr>
                <w:lang w:val="ru-RU" w:eastAsia="ru-RU"/>
              </w:rPr>
              <w:t>Повышение эффективности управления и распоряжения муниципальной собственностью  муниципального образования «Красногорский район» и земельными участками, находящимися в муниципальной и гос</w:t>
            </w:r>
            <w:r w:rsidRPr="001D198B">
              <w:rPr>
                <w:lang w:val="ru-RU" w:eastAsia="ru-RU"/>
              </w:rPr>
              <w:t>у</w:t>
            </w:r>
            <w:r w:rsidRPr="001D198B">
              <w:rPr>
                <w:lang w:val="ru-RU" w:eastAsia="ru-RU"/>
              </w:rPr>
              <w:t>дарственной не разграниченной собственности.</w:t>
            </w:r>
          </w:p>
          <w:p w:rsidR="00387D5B" w:rsidRPr="00F9014F" w:rsidRDefault="00387D5B" w:rsidP="00D73D4B">
            <w:pPr>
              <w:tabs>
                <w:tab w:val="left" w:pos="361"/>
              </w:tabs>
              <w:jc w:val="both"/>
              <w:rPr>
                <w:bCs/>
                <w:szCs w:val="24"/>
              </w:rPr>
            </w:pPr>
            <w:r w:rsidRPr="00F9014F">
              <w:rPr>
                <w:szCs w:val="24"/>
                <w:lang w:eastAsia="en-US"/>
              </w:rPr>
              <w:t>7. О</w:t>
            </w:r>
            <w:r w:rsidRPr="00F9014F">
              <w:rPr>
                <w:bCs/>
                <w:szCs w:val="24"/>
              </w:rPr>
              <w:t>беспечение государственной регистрации актов гражданского с</w:t>
            </w:r>
            <w:r w:rsidRPr="00F9014F">
              <w:rPr>
                <w:bCs/>
                <w:szCs w:val="24"/>
              </w:rPr>
              <w:t>о</w:t>
            </w:r>
            <w:r w:rsidRPr="00F9014F">
              <w:rPr>
                <w:bCs/>
                <w:szCs w:val="24"/>
              </w:rPr>
              <w:t>стояния на территории Красногорского района;</w:t>
            </w:r>
          </w:p>
          <w:p w:rsidR="00387D5B" w:rsidRPr="00F9014F" w:rsidRDefault="00387D5B" w:rsidP="00D73D4B">
            <w:pPr>
              <w:pStyle w:val="ListParagraph"/>
              <w:ind w:left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8.</w:t>
            </w:r>
            <w:r w:rsidRPr="00F9014F">
              <w:rPr>
                <w:b/>
                <w:szCs w:val="24"/>
              </w:rPr>
              <w:t xml:space="preserve"> </w:t>
            </w:r>
            <w:r w:rsidRPr="00F9014F">
              <w:rPr>
                <w:szCs w:val="24"/>
              </w:rPr>
              <w:t>Обеспечение хранения, комплектования, учета и использования док</w:t>
            </w:r>
            <w:r w:rsidRPr="00F9014F">
              <w:rPr>
                <w:szCs w:val="24"/>
              </w:rPr>
              <w:t>у</w:t>
            </w:r>
            <w:r w:rsidRPr="00F9014F">
              <w:rPr>
                <w:szCs w:val="24"/>
              </w:rPr>
              <w:t xml:space="preserve">ментов Архивного фонда Удмуртской Республики и других архивных документов  в интересах граждан, общества и государства </w:t>
            </w:r>
          </w:p>
          <w:p w:rsidR="00387D5B" w:rsidRDefault="00387D5B" w:rsidP="00D73D4B">
            <w:pPr>
              <w:pStyle w:val="ListParagraph"/>
              <w:ind w:left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9.</w:t>
            </w:r>
            <w:r w:rsidRPr="00F9014F">
              <w:rPr>
                <w:b/>
                <w:szCs w:val="24"/>
              </w:rPr>
              <w:t xml:space="preserve"> </w:t>
            </w:r>
            <w:r w:rsidRPr="00F9014F">
              <w:rPr>
                <w:szCs w:val="24"/>
              </w:rPr>
              <w:t>Повышение качества предоставления государственных и муниципал</w:t>
            </w:r>
            <w:r w:rsidRPr="00F9014F">
              <w:rPr>
                <w:szCs w:val="24"/>
              </w:rPr>
              <w:t>ь</w:t>
            </w:r>
            <w:r w:rsidRPr="00F9014F">
              <w:rPr>
                <w:szCs w:val="24"/>
              </w:rPr>
              <w:t>ных услуг</w:t>
            </w:r>
            <w:r>
              <w:rPr>
                <w:szCs w:val="24"/>
              </w:rPr>
              <w:t>.</w:t>
            </w:r>
            <w:r w:rsidRPr="00F9014F">
              <w:rPr>
                <w:szCs w:val="24"/>
              </w:rPr>
              <w:t xml:space="preserve"> </w:t>
            </w:r>
          </w:p>
          <w:p w:rsidR="00387D5B" w:rsidRPr="001D198B" w:rsidRDefault="00387D5B" w:rsidP="00D73D4B">
            <w:pPr>
              <w:pStyle w:val="1"/>
              <w:ind w:left="0"/>
              <w:contextualSpacing w:val="0"/>
              <w:jc w:val="both"/>
              <w:rPr>
                <w:color w:val="000000"/>
                <w:lang w:val="ru-RU" w:eastAsia="ru-RU"/>
              </w:rPr>
            </w:pPr>
            <w:r w:rsidRPr="001D198B">
              <w:rPr>
                <w:lang w:val="ru-RU" w:eastAsia="ru-RU"/>
              </w:rPr>
              <w:t>10.</w:t>
            </w:r>
            <w:bookmarkStart w:id="0" w:name="_Toc387063239"/>
            <w:r w:rsidRPr="001D198B">
              <w:rPr>
                <w:lang w:val="ru-RU" w:eastAsia="ru-RU"/>
              </w:rPr>
              <w:t xml:space="preserve"> Создание оптимальных условий для развития и совершенств</w:t>
            </w:r>
            <w:r w:rsidRPr="001D198B">
              <w:rPr>
                <w:lang w:val="ru-RU" w:eastAsia="ru-RU"/>
              </w:rPr>
              <w:t>о</w:t>
            </w:r>
            <w:r w:rsidRPr="001D198B">
              <w:rPr>
                <w:lang w:val="ru-RU" w:eastAsia="ru-RU"/>
              </w:rPr>
              <w:t>вания муниципального управления.</w:t>
            </w:r>
            <w:bookmarkEnd w:id="0"/>
            <w:r w:rsidRPr="001D198B">
              <w:rPr>
                <w:lang w:val="ru-RU" w:eastAsia="ru-RU"/>
              </w:rPr>
              <w:t xml:space="preserve">  </w:t>
            </w:r>
          </w:p>
          <w:p w:rsidR="00387D5B" w:rsidRPr="002D7CFB" w:rsidRDefault="00387D5B" w:rsidP="00D73D4B">
            <w:pPr>
              <w:pStyle w:val="1"/>
              <w:ind w:left="0"/>
              <w:contextualSpacing w:val="0"/>
              <w:jc w:val="both"/>
              <w:rPr>
                <w:b/>
                <w:color w:val="000000"/>
                <w:lang w:val="ru-RU" w:eastAsia="ru-RU"/>
              </w:rPr>
            </w:pPr>
            <w:r w:rsidRPr="002D7CFB">
              <w:rPr>
                <w:b/>
                <w:color w:val="000000"/>
                <w:lang w:val="ru-RU" w:eastAsia="ru-RU"/>
              </w:rPr>
              <w:t xml:space="preserve">       </w:t>
            </w:r>
          </w:p>
        </w:tc>
      </w:tr>
      <w:tr w:rsidR="00387D5B" w:rsidRPr="00F9014F" w:rsidTr="00D73D4B">
        <w:tc>
          <w:tcPr>
            <w:tcW w:w="1798" w:type="dxa"/>
          </w:tcPr>
          <w:p w:rsidR="00387D5B" w:rsidRPr="00F9014F" w:rsidRDefault="00387D5B" w:rsidP="00D73D4B">
            <w:pPr>
              <w:spacing w:before="60" w:after="60"/>
              <w:rPr>
                <w:b/>
                <w:szCs w:val="24"/>
              </w:rPr>
            </w:pPr>
            <w:r w:rsidRPr="00F9014F">
              <w:rPr>
                <w:szCs w:val="24"/>
              </w:rPr>
              <w:t xml:space="preserve">Задачи </w:t>
            </w:r>
          </w:p>
        </w:tc>
        <w:tc>
          <w:tcPr>
            <w:tcW w:w="7772" w:type="dxa"/>
          </w:tcPr>
          <w:p w:rsidR="00387D5B" w:rsidRPr="002D7CFB" w:rsidRDefault="00387D5B" w:rsidP="00D73D4B">
            <w:pPr>
              <w:pStyle w:val="a3"/>
              <w:tabs>
                <w:tab w:val="left" w:pos="34"/>
                <w:tab w:val="left" w:pos="318"/>
              </w:tabs>
              <w:ind w:left="34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>1.Оптимизация функций органов местного самоуправления муниц</w:t>
            </w:r>
            <w:r w:rsidRPr="002D7CFB">
              <w:rPr>
                <w:szCs w:val="24"/>
                <w:lang w:val="ru-RU" w:eastAsia="ru-RU"/>
              </w:rPr>
              <w:t>и</w:t>
            </w:r>
            <w:r w:rsidRPr="002D7CFB">
              <w:rPr>
                <w:szCs w:val="24"/>
                <w:lang w:val="ru-RU" w:eastAsia="ru-RU"/>
              </w:rPr>
              <w:t>пального образования «Красногорский район»;</w:t>
            </w:r>
          </w:p>
          <w:p w:rsidR="00387D5B" w:rsidRPr="002D7CFB" w:rsidRDefault="00387D5B" w:rsidP="00D73D4B">
            <w:pPr>
              <w:pStyle w:val="a3"/>
              <w:tabs>
                <w:tab w:val="left" w:pos="34"/>
                <w:tab w:val="left" w:pos="318"/>
              </w:tabs>
              <w:ind w:left="0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>2.Обеспечение открытости и доступности информации о деятельности органов местного самоуправления муниципального образования «Красногорский район» и формируемых ими информацио</w:t>
            </w:r>
            <w:r w:rsidRPr="002D7CFB">
              <w:rPr>
                <w:szCs w:val="24"/>
                <w:lang w:val="ru-RU" w:eastAsia="ru-RU"/>
              </w:rPr>
              <w:t>н</w:t>
            </w:r>
            <w:r w:rsidRPr="002D7CFB">
              <w:rPr>
                <w:szCs w:val="24"/>
                <w:lang w:val="ru-RU" w:eastAsia="ru-RU"/>
              </w:rPr>
              <w:t>ных ресурсов;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3. Разработка нормативных правовых, правовых актов, необходимых для обе</w:t>
            </w:r>
            <w:r w:rsidRPr="00F9014F">
              <w:rPr>
                <w:szCs w:val="24"/>
              </w:rPr>
              <w:t>с</w:t>
            </w:r>
            <w:r w:rsidRPr="00F9014F">
              <w:rPr>
                <w:szCs w:val="24"/>
              </w:rPr>
              <w:t>печения бюджетного процесса;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4. Модернизация бюджетного процесса в условиях внедрения программно-целевых методов управления на основе муниципальных программ муниц</w:t>
            </w:r>
            <w:r w:rsidRPr="00F9014F">
              <w:rPr>
                <w:szCs w:val="24"/>
              </w:rPr>
              <w:t>и</w:t>
            </w:r>
            <w:r w:rsidRPr="00F9014F">
              <w:rPr>
                <w:szCs w:val="24"/>
              </w:rPr>
              <w:t>пального образования «Красногорский район»;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color w:val="000000"/>
                <w:szCs w:val="24"/>
              </w:rPr>
            </w:pPr>
            <w:r w:rsidRPr="00F9014F">
              <w:rPr>
                <w:color w:val="000000"/>
                <w:szCs w:val="24"/>
              </w:rPr>
              <w:t>5. Внедрение в практику муниципального управления муниципального образования «Красногорский район» долгосрочного   бюджетного пл</w:t>
            </w:r>
            <w:r w:rsidRPr="00F9014F">
              <w:rPr>
                <w:color w:val="000000"/>
                <w:szCs w:val="24"/>
              </w:rPr>
              <w:t>а</w:t>
            </w:r>
            <w:r w:rsidRPr="00F9014F">
              <w:rPr>
                <w:color w:val="000000"/>
                <w:szCs w:val="24"/>
              </w:rPr>
              <w:t xml:space="preserve">нирования;   </w:t>
            </w:r>
          </w:p>
          <w:p w:rsidR="00387D5B" w:rsidRPr="001D198B" w:rsidRDefault="00387D5B" w:rsidP="00D73D4B">
            <w:pPr>
              <w:pStyle w:val="1"/>
              <w:ind w:left="0"/>
              <w:contextualSpacing w:val="0"/>
              <w:jc w:val="both"/>
              <w:rPr>
                <w:lang w:val="ru-RU" w:eastAsia="ru-RU"/>
              </w:rPr>
            </w:pPr>
            <w:r w:rsidRPr="001D198B">
              <w:rPr>
                <w:lang w:val="ru-RU" w:eastAsia="en-US"/>
              </w:rPr>
              <w:t>6. Проведение государственной политики в области имущественных и земельных отношений на территории  муниципального образования «Кра</w:t>
            </w:r>
            <w:r w:rsidRPr="001D198B">
              <w:rPr>
                <w:lang w:val="ru-RU" w:eastAsia="en-US"/>
              </w:rPr>
              <w:t>с</w:t>
            </w:r>
            <w:r w:rsidRPr="001D198B">
              <w:rPr>
                <w:lang w:val="ru-RU" w:eastAsia="en-US"/>
              </w:rPr>
              <w:t>ногорский район»;</w:t>
            </w:r>
          </w:p>
          <w:p w:rsidR="00387D5B" w:rsidRPr="00F9014F" w:rsidRDefault="00387D5B" w:rsidP="00D73D4B">
            <w:pPr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7.Удовлетворение потребностей населения на получение информации, содержащейся в документах Архивного фонда Удмуртской Республики и других архивных документах, хранящихся в архивном отделе Администрации муниц</w:t>
            </w:r>
            <w:r w:rsidRPr="00F9014F">
              <w:rPr>
                <w:szCs w:val="24"/>
              </w:rPr>
              <w:t>и</w:t>
            </w:r>
            <w:r w:rsidRPr="00F9014F">
              <w:rPr>
                <w:szCs w:val="24"/>
              </w:rPr>
              <w:t>пального образования «Красногорский район»;</w:t>
            </w:r>
          </w:p>
          <w:p w:rsidR="00387D5B" w:rsidRPr="002D7CFB" w:rsidRDefault="00387D5B" w:rsidP="00D73D4B">
            <w:pPr>
              <w:pStyle w:val="a3"/>
              <w:tabs>
                <w:tab w:val="left" w:pos="34"/>
                <w:tab w:val="left" w:pos="318"/>
              </w:tabs>
              <w:ind w:left="0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bCs/>
                <w:szCs w:val="24"/>
                <w:lang w:val="ru-RU" w:eastAsia="ru-RU"/>
              </w:rPr>
              <w:t>8. Организация предоставления государственных услуг по государственной  регистрации  актов гражданского состояния на территории Красногорского района, иных государственных услуг в сфере государственной регистрации актов гражданского состояния, повышение их к</w:t>
            </w:r>
            <w:r w:rsidRPr="002D7CFB">
              <w:rPr>
                <w:bCs/>
                <w:szCs w:val="24"/>
                <w:lang w:val="ru-RU" w:eastAsia="ru-RU"/>
              </w:rPr>
              <w:t>а</w:t>
            </w:r>
            <w:r w:rsidRPr="002D7CFB">
              <w:rPr>
                <w:bCs/>
                <w:szCs w:val="24"/>
                <w:lang w:val="ru-RU" w:eastAsia="ru-RU"/>
              </w:rPr>
              <w:t>чества и доступности;</w:t>
            </w:r>
          </w:p>
          <w:p w:rsidR="00387D5B" w:rsidRPr="00F9014F" w:rsidRDefault="00387D5B" w:rsidP="00D73D4B">
            <w:pPr>
              <w:pStyle w:val="ListParagraph"/>
              <w:tabs>
                <w:tab w:val="left" w:pos="459"/>
              </w:tabs>
              <w:ind w:left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9.Оптимизация  административных  процедур при предоставлении обществе</w:t>
            </w:r>
            <w:r w:rsidRPr="00F9014F">
              <w:rPr>
                <w:szCs w:val="24"/>
              </w:rPr>
              <w:t>н</w:t>
            </w:r>
            <w:r w:rsidRPr="00F9014F">
              <w:rPr>
                <w:szCs w:val="24"/>
              </w:rPr>
              <w:t>но значимых государственных и муниципальных услуг.</w:t>
            </w:r>
          </w:p>
          <w:p w:rsidR="00387D5B" w:rsidRPr="00F9014F" w:rsidRDefault="00387D5B" w:rsidP="00D73D4B">
            <w:pPr>
              <w:jc w:val="both"/>
              <w:outlineLvl w:val="0"/>
              <w:rPr>
                <w:szCs w:val="24"/>
              </w:rPr>
            </w:pPr>
            <w:r w:rsidRPr="00F9014F">
              <w:rPr>
                <w:szCs w:val="24"/>
              </w:rPr>
              <w:t>10. Обеспечение деятельности Администрации муниципального образ</w:t>
            </w:r>
            <w:r w:rsidRPr="00F9014F">
              <w:rPr>
                <w:szCs w:val="24"/>
              </w:rPr>
              <w:t>о</w:t>
            </w:r>
            <w:r w:rsidRPr="00F9014F">
              <w:rPr>
                <w:szCs w:val="24"/>
              </w:rPr>
              <w:t xml:space="preserve">вания «Красногорский район».   </w:t>
            </w:r>
          </w:p>
          <w:p w:rsidR="00387D5B" w:rsidRPr="00F9014F" w:rsidRDefault="00387D5B" w:rsidP="00D73D4B">
            <w:pPr>
              <w:jc w:val="both"/>
              <w:outlineLvl w:val="0"/>
              <w:rPr>
                <w:szCs w:val="24"/>
              </w:rPr>
            </w:pPr>
          </w:p>
        </w:tc>
      </w:tr>
      <w:tr w:rsidR="00387D5B" w:rsidRPr="00F9014F" w:rsidTr="00D73D4B">
        <w:tc>
          <w:tcPr>
            <w:tcW w:w="1798" w:type="dxa"/>
          </w:tcPr>
          <w:p w:rsidR="00387D5B" w:rsidRPr="00F9014F" w:rsidRDefault="00387D5B" w:rsidP="00D73D4B">
            <w:pPr>
              <w:spacing w:before="60" w:after="60"/>
              <w:rPr>
                <w:b/>
                <w:szCs w:val="24"/>
              </w:rPr>
            </w:pPr>
            <w:r w:rsidRPr="00F9014F">
              <w:rPr>
                <w:szCs w:val="24"/>
              </w:rPr>
              <w:t>Целевые показатели (индик</w:t>
            </w:r>
            <w:r w:rsidRPr="00F9014F">
              <w:rPr>
                <w:szCs w:val="24"/>
              </w:rPr>
              <w:t>а</w:t>
            </w:r>
            <w:r w:rsidRPr="00F9014F">
              <w:rPr>
                <w:szCs w:val="24"/>
              </w:rPr>
              <w:t xml:space="preserve">торы) </w:t>
            </w:r>
          </w:p>
        </w:tc>
        <w:tc>
          <w:tcPr>
            <w:tcW w:w="7772" w:type="dxa"/>
          </w:tcPr>
          <w:p w:rsidR="00387D5B" w:rsidRPr="002D7CFB" w:rsidRDefault="00387D5B" w:rsidP="00387D5B">
            <w:pPr>
              <w:pStyle w:val="a3"/>
              <w:numPr>
                <w:ilvl w:val="0"/>
                <w:numId w:val="2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>Доля жителей Красногорского района, удовлетворенных качеством государственных и муниципал</w:t>
            </w:r>
            <w:r w:rsidRPr="002D7CFB">
              <w:rPr>
                <w:szCs w:val="24"/>
                <w:lang w:val="ru-RU" w:eastAsia="ru-RU"/>
              </w:rPr>
              <w:t>ь</w:t>
            </w:r>
            <w:r w:rsidRPr="002D7CFB">
              <w:rPr>
                <w:szCs w:val="24"/>
                <w:lang w:val="ru-RU" w:eastAsia="ru-RU"/>
              </w:rPr>
              <w:t>ных услуг, предоставляемых в районе.</w:t>
            </w:r>
          </w:p>
          <w:p w:rsidR="00387D5B" w:rsidRPr="002D7CFB" w:rsidRDefault="00387D5B" w:rsidP="00387D5B">
            <w:pPr>
              <w:pStyle w:val="a3"/>
              <w:numPr>
                <w:ilvl w:val="0"/>
                <w:numId w:val="2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>Доля жителей Красногорского района, имеющих доступ к получению гос</w:t>
            </w:r>
            <w:r w:rsidRPr="002D7CFB">
              <w:rPr>
                <w:szCs w:val="24"/>
                <w:lang w:val="ru-RU" w:eastAsia="ru-RU"/>
              </w:rPr>
              <w:t>у</w:t>
            </w:r>
            <w:r w:rsidRPr="002D7CFB">
              <w:rPr>
                <w:szCs w:val="24"/>
                <w:lang w:val="ru-RU" w:eastAsia="ru-RU"/>
              </w:rPr>
              <w:t>дарственных и муниципальных услуг по принципу «одного окна» по месту пребывания, в том числе в МФЦ.</w:t>
            </w:r>
          </w:p>
          <w:p w:rsidR="00387D5B" w:rsidRPr="002D7CFB" w:rsidRDefault="00387D5B" w:rsidP="00387D5B">
            <w:pPr>
              <w:pStyle w:val="a3"/>
              <w:numPr>
                <w:ilvl w:val="0"/>
                <w:numId w:val="2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>Доля жителей Красногорского района, использующих механизм получения государственных и муниципальных услуг в электронной фо</w:t>
            </w:r>
            <w:r w:rsidRPr="002D7CFB">
              <w:rPr>
                <w:szCs w:val="24"/>
                <w:lang w:val="ru-RU" w:eastAsia="ru-RU"/>
              </w:rPr>
              <w:t>р</w:t>
            </w:r>
            <w:r w:rsidRPr="002D7CFB">
              <w:rPr>
                <w:szCs w:val="24"/>
                <w:lang w:val="ru-RU" w:eastAsia="ru-RU"/>
              </w:rPr>
              <w:t>ме.</w:t>
            </w:r>
          </w:p>
          <w:p w:rsidR="00387D5B" w:rsidRPr="002D7CFB" w:rsidRDefault="00387D5B" w:rsidP="00387D5B">
            <w:pPr>
              <w:pStyle w:val="a3"/>
              <w:numPr>
                <w:ilvl w:val="0"/>
                <w:numId w:val="2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>Соответствие реестра муниципальных услуг в муниципальном образовании «Красногорский район» требованиям Федерального закона от 27.07.2010</w:t>
            </w:r>
            <w:r>
              <w:rPr>
                <w:szCs w:val="24"/>
                <w:lang w:val="ru-RU" w:eastAsia="ru-RU"/>
              </w:rPr>
              <w:t xml:space="preserve"> </w:t>
            </w:r>
            <w:r w:rsidRPr="002D7CFB">
              <w:rPr>
                <w:szCs w:val="24"/>
                <w:lang w:val="ru-RU" w:eastAsia="ru-RU"/>
              </w:rPr>
              <w:t>г. №</w:t>
            </w:r>
            <w:r>
              <w:rPr>
                <w:szCs w:val="24"/>
                <w:lang w:val="ru-RU" w:eastAsia="ru-RU"/>
              </w:rPr>
              <w:t xml:space="preserve"> </w:t>
            </w:r>
            <w:r w:rsidRPr="002D7CFB">
              <w:rPr>
                <w:szCs w:val="24"/>
                <w:lang w:val="ru-RU" w:eastAsia="ru-RU"/>
              </w:rPr>
              <w:t>210-ФЗ «Об организации предоставления государственных и муниципал</w:t>
            </w:r>
            <w:r w:rsidRPr="002D7CFB">
              <w:rPr>
                <w:szCs w:val="24"/>
                <w:lang w:val="ru-RU" w:eastAsia="ru-RU"/>
              </w:rPr>
              <w:t>ь</w:t>
            </w:r>
            <w:r w:rsidRPr="002D7CFB">
              <w:rPr>
                <w:szCs w:val="24"/>
                <w:lang w:val="ru-RU" w:eastAsia="ru-RU"/>
              </w:rPr>
              <w:t>ных услуг».</w:t>
            </w:r>
          </w:p>
          <w:p w:rsidR="00387D5B" w:rsidRPr="002D7CFB" w:rsidRDefault="00387D5B" w:rsidP="00387D5B">
            <w:pPr>
              <w:pStyle w:val="a3"/>
              <w:numPr>
                <w:ilvl w:val="0"/>
                <w:numId w:val="2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>Наличие реестра функций Администрации Красногорского района.</w:t>
            </w:r>
          </w:p>
          <w:p w:rsidR="00387D5B" w:rsidRPr="002D7CFB" w:rsidRDefault="00387D5B" w:rsidP="00387D5B">
            <w:pPr>
              <w:pStyle w:val="a3"/>
              <w:numPr>
                <w:ilvl w:val="0"/>
                <w:numId w:val="2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>Доля муниципальных услуг, для предоставления которых приняты административные регламенты, от общего количества муниципальных услуг, пред</w:t>
            </w:r>
            <w:r w:rsidRPr="002D7CFB">
              <w:rPr>
                <w:szCs w:val="24"/>
                <w:lang w:val="ru-RU" w:eastAsia="ru-RU"/>
              </w:rPr>
              <w:t>о</w:t>
            </w:r>
            <w:r w:rsidRPr="002D7CFB">
              <w:rPr>
                <w:szCs w:val="24"/>
                <w:lang w:val="ru-RU" w:eastAsia="ru-RU"/>
              </w:rPr>
              <w:t>ставляемых Администрацией Красногорского района.</w:t>
            </w:r>
          </w:p>
          <w:p w:rsidR="00387D5B" w:rsidRPr="002D7CFB" w:rsidRDefault="00387D5B" w:rsidP="00387D5B">
            <w:pPr>
              <w:pStyle w:val="a3"/>
              <w:numPr>
                <w:ilvl w:val="0"/>
                <w:numId w:val="2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>Отсутствие нарушения нормативных сроков предоставления муниц</w:t>
            </w:r>
            <w:r w:rsidRPr="002D7CFB">
              <w:rPr>
                <w:szCs w:val="24"/>
                <w:lang w:val="ru-RU" w:eastAsia="ru-RU"/>
              </w:rPr>
              <w:t>и</w:t>
            </w:r>
            <w:r w:rsidRPr="002D7CFB">
              <w:rPr>
                <w:szCs w:val="24"/>
                <w:lang w:val="ru-RU" w:eastAsia="ru-RU"/>
              </w:rPr>
              <w:t>пальных услуг.</w:t>
            </w:r>
          </w:p>
          <w:p w:rsidR="00387D5B" w:rsidRPr="002D7CFB" w:rsidRDefault="00387D5B" w:rsidP="00387D5B">
            <w:pPr>
              <w:pStyle w:val="a3"/>
              <w:numPr>
                <w:ilvl w:val="0"/>
                <w:numId w:val="2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>Доля межведомственных запросов, выполняемых структурными подразделениями Администрации Красногорского района в электронной форме, от о</w:t>
            </w:r>
            <w:r w:rsidRPr="002D7CFB">
              <w:rPr>
                <w:szCs w:val="24"/>
                <w:lang w:val="ru-RU" w:eastAsia="ru-RU"/>
              </w:rPr>
              <w:t>б</w:t>
            </w:r>
            <w:r w:rsidRPr="002D7CFB">
              <w:rPr>
                <w:szCs w:val="24"/>
                <w:lang w:val="ru-RU" w:eastAsia="ru-RU"/>
              </w:rPr>
              <w:t xml:space="preserve">щего числа межведомственных запросов. </w:t>
            </w:r>
          </w:p>
          <w:p w:rsidR="00387D5B" w:rsidRPr="002D7CFB" w:rsidRDefault="00387D5B" w:rsidP="00387D5B">
            <w:pPr>
              <w:pStyle w:val="a3"/>
              <w:numPr>
                <w:ilvl w:val="0"/>
                <w:numId w:val="2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>Доля муниципальных услуг, информация о которых размещена на Едином портале и Региональном портале государственных и муниципальных услуг (функций), от общего количества муниципальных услуг, предоставляемых А</w:t>
            </w:r>
            <w:r w:rsidRPr="002D7CFB">
              <w:rPr>
                <w:szCs w:val="24"/>
                <w:lang w:val="ru-RU" w:eastAsia="ru-RU"/>
              </w:rPr>
              <w:t>д</w:t>
            </w:r>
            <w:r w:rsidRPr="002D7CFB">
              <w:rPr>
                <w:szCs w:val="24"/>
                <w:lang w:val="ru-RU" w:eastAsia="ru-RU"/>
              </w:rPr>
              <w:t>министрацией Красногорского района.</w:t>
            </w:r>
          </w:p>
          <w:p w:rsidR="00387D5B" w:rsidRPr="002D7CFB" w:rsidRDefault="00387D5B" w:rsidP="00387D5B">
            <w:pPr>
              <w:pStyle w:val="a3"/>
              <w:numPr>
                <w:ilvl w:val="0"/>
                <w:numId w:val="2"/>
              </w:numPr>
              <w:tabs>
                <w:tab w:val="left" w:pos="176"/>
                <w:tab w:val="left" w:pos="459"/>
              </w:tabs>
              <w:ind w:left="34" w:firstLine="0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 xml:space="preserve">Среднее число обращений представителей </w:t>
            </w:r>
            <w:proofErr w:type="spellStart"/>
            <w:proofErr w:type="gramStart"/>
            <w:r w:rsidRPr="002D7CFB">
              <w:rPr>
                <w:szCs w:val="24"/>
                <w:lang w:val="ru-RU" w:eastAsia="ru-RU"/>
              </w:rPr>
              <w:t>бизнес-сообщества</w:t>
            </w:r>
            <w:proofErr w:type="spellEnd"/>
            <w:proofErr w:type="gramEnd"/>
            <w:r w:rsidRPr="002D7CFB">
              <w:rPr>
                <w:szCs w:val="24"/>
                <w:lang w:val="ru-RU" w:eastAsia="ru-RU"/>
              </w:rPr>
              <w:t xml:space="preserve"> в Администрацию Красногорского района для получения одной муниципальной услуги, связанной со сферой предпринимательской деятельн</w:t>
            </w:r>
            <w:r w:rsidRPr="002D7CFB">
              <w:rPr>
                <w:szCs w:val="24"/>
                <w:lang w:val="ru-RU" w:eastAsia="ru-RU"/>
              </w:rPr>
              <w:t>о</w:t>
            </w:r>
            <w:r w:rsidRPr="002D7CFB">
              <w:rPr>
                <w:szCs w:val="24"/>
                <w:lang w:val="ru-RU" w:eastAsia="ru-RU"/>
              </w:rPr>
              <w:t>сти.</w:t>
            </w:r>
          </w:p>
          <w:p w:rsidR="00387D5B" w:rsidRPr="002D7CFB" w:rsidRDefault="00387D5B" w:rsidP="00D73D4B">
            <w:pPr>
              <w:pStyle w:val="a3"/>
              <w:tabs>
                <w:tab w:val="left" w:pos="176"/>
                <w:tab w:val="left" w:pos="993"/>
              </w:tabs>
              <w:ind w:left="34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>11. Время ожидания в очереди при обращении заявителя в Администр</w:t>
            </w:r>
            <w:r w:rsidRPr="002D7CFB">
              <w:rPr>
                <w:szCs w:val="24"/>
                <w:lang w:val="ru-RU" w:eastAsia="ru-RU"/>
              </w:rPr>
              <w:t>а</w:t>
            </w:r>
            <w:r w:rsidRPr="002D7CFB">
              <w:rPr>
                <w:szCs w:val="24"/>
                <w:lang w:val="ru-RU" w:eastAsia="ru-RU"/>
              </w:rPr>
              <w:t>цию Красногорского района.</w:t>
            </w:r>
          </w:p>
          <w:p w:rsidR="00387D5B" w:rsidRPr="00060120" w:rsidRDefault="00387D5B" w:rsidP="00387D5B">
            <w:pPr>
              <w:pStyle w:val="a3"/>
              <w:numPr>
                <w:ilvl w:val="0"/>
                <w:numId w:val="3"/>
              </w:numPr>
              <w:tabs>
                <w:tab w:val="left" w:pos="176"/>
                <w:tab w:val="left" w:pos="459"/>
              </w:tabs>
              <w:jc w:val="both"/>
              <w:rPr>
                <w:szCs w:val="24"/>
                <w:lang w:val="ru-RU" w:eastAsia="ru-RU"/>
              </w:rPr>
            </w:pPr>
            <w:r w:rsidRPr="00060120">
              <w:rPr>
                <w:szCs w:val="24"/>
                <w:lang w:val="ru-RU" w:eastAsia="ru-RU"/>
              </w:rPr>
              <w:t>Количество специалистов, обученных по вопросам административной реформы (ежегодно).</w:t>
            </w:r>
            <w:r>
              <w:rPr>
                <w:szCs w:val="24"/>
                <w:lang w:val="ru-RU" w:eastAsia="ru-RU"/>
              </w:rPr>
              <w:t xml:space="preserve"> (Не </w:t>
            </w:r>
            <w:proofErr w:type="spellStart"/>
            <w:r>
              <w:rPr>
                <w:szCs w:val="24"/>
                <w:lang w:val="ru-RU" w:eastAsia="ru-RU"/>
              </w:rPr>
              <w:t>актуал</w:t>
            </w:r>
            <w:proofErr w:type="gramStart"/>
            <w:r>
              <w:rPr>
                <w:szCs w:val="24"/>
                <w:lang w:val="ru-RU" w:eastAsia="ru-RU"/>
              </w:rPr>
              <w:t>,ь</w:t>
            </w:r>
            <w:proofErr w:type="gramEnd"/>
            <w:r>
              <w:rPr>
                <w:szCs w:val="24"/>
                <w:lang w:val="ru-RU" w:eastAsia="ru-RU"/>
              </w:rPr>
              <w:t>но</w:t>
            </w:r>
            <w:proofErr w:type="spellEnd"/>
            <w:r>
              <w:rPr>
                <w:szCs w:val="24"/>
                <w:lang w:val="ru-RU" w:eastAsia="ru-RU"/>
              </w:rPr>
              <w:t xml:space="preserve"> в связи с передачей полн</w:t>
            </w:r>
            <w:r>
              <w:rPr>
                <w:szCs w:val="24"/>
                <w:lang w:val="ru-RU" w:eastAsia="ru-RU"/>
              </w:rPr>
              <w:t>о</w:t>
            </w:r>
            <w:r>
              <w:rPr>
                <w:szCs w:val="24"/>
                <w:lang w:val="ru-RU" w:eastAsia="ru-RU"/>
              </w:rPr>
              <w:t>мочий в УР)</w:t>
            </w:r>
          </w:p>
          <w:p w:rsidR="00387D5B" w:rsidRPr="00F9014F" w:rsidRDefault="00387D5B" w:rsidP="00387D5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Рейтинг муниципального района среди муниципальных районов по реал</w:t>
            </w:r>
            <w:r w:rsidRPr="00F9014F">
              <w:rPr>
                <w:szCs w:val="24"/>
              </w:rPr>
              <w:t>и</w:t>
            </w:r>
            <w:r w:rsidRPr="00F9014F">
              <w:rPr>
                <w:szCs w:val="24"/>
              </w:rPr>
              <w:t>зации административной реформы.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14. Объем налоговых и неналоговых доходов консолидированного бюджета муниц</w:t>
            </w:r>
            <w:r w:rsidRPr="00F9014F">
              <w:rPr>
                <w:szCs w:val="24"/>
              </w:rPr>
              <w:t>и</w:t>
            </w:r>
            <w:r w:rsidRPr="00F9014F">
              <w:rPr>
                <w:szCs w:val="24"/>
              </w:rPr>
              <w:t>пального образования «Красногорский район»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 xml:space="preserve">15. Отношение дефицита бюджета муниципального образования «Красногорский район» к доходам бюджета муниципального образования «Красногорский район», рассчитанное в соответствии с требованиями Бюджетного </w:t>
            </w:r>
            <w:hyperlink r:id="rId5" w:history="1">
              <w:r w:rsidRPr="00F9014F">
                <w:rPr>
                  <w:szCs w:val="24"/>
                </w:rPr>
                <w:t>кодекса</w:t>
              </w:r>
            </w:hyperlink>
            <w:r w:rsidRPr="00F9014F">
              <w:rPr>
                <w:szCs w:val="24"/>
              </w:rPr>
              <w:t xml:space="preserve"> Ро</w:t>
            </w:r>
            <w:r w:rsidRPr="00F9014F">
              <w:rPr>
                <w:szCs w:val="24"/>
              </w:rPr>
              <w:t>с</w:t>
            </w:r>
            <w:r w:rsidRPr="00F9014F">
              <w:rPr>
                <w:szCs w:val="24"/>
              </w:rPr>
              <w:t>сийской Федерации.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16. Отношение объема просроченной кредиторской задолженности бюджета муниципального образования «Красногорский район» к расходам бюджета муниц</w:t>
            </w:r>
            <w:r w:rsidRPr="00F9014F">
              <w:rPr>
                <w:szCs w:val="24"/>
              </w:rPr>
              <w:t>и</w:t>
            </w:r>
            <w:r w:rsidRPr="00F9014F">
              <w:rPr>
                <w:szCs w:val="24"/>
              </w:rPr>
              <w:t>пального образования «Красногорский район».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17. Доля расходов бюджета муниципального образования «Красногорский район», формируемых в рамках программ (муниципальных программ муниципального образования «Красногорский район», программ, ведомственных целевых программ) в общем объеме расходов бюджета муниципального образов</w:t>
            </w:r>
            <w:r w:rsidRPr="00F9014F">
              <w:rPr>
                <w:szCs w:val="24"/>
              </w:rPr>
              <w:t>а</w:t>
            </w:r>
            <w:r w:rsidRPr="00F9014F">
              <w:rPr>
                <w:szCs w:val="24"/>
              </w:rPr>
              <w:t>ния ««Красногорский район» (за исключением расходов, осуществляемых за счет субвенций из федерального бюджета и бюджета Удмуртской Республики).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18. Исполнение плана по налоговым и неналоговым доходам бюджета муниципального образования «Красногорский район» за отчетный ф</w:t>
            </w:r>
            <w:r w:rsidRPr="00F9014F">
              <w:rPr>
                <w:szCs w:val="24"/>
              </w:rPr>
              <w:t>и</w:t>
            </w:r>
            <w:r w:rsidRPr="00F9014F">
              <w:rPr>
                <w:szCs w:val="24"/>
              </w:rPr>
              <w:t>нансовый год;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19. Исполнение расходных обязательств муниципального образования «Красногорский район» в соответствии с решением  о бюджете муниципального образования «Красногорский  район» на очередной финанс</w:t>
            </w:r>
            <w:r w:rsidRPr="00F9014F">
              <w:rPr>
                <w:szCs w:val="24"/>
              </w:rPr>
              <w:t>о</w:t>
            </w:r>
            <w:r w:rsidRPr="00F9014F">
              <w:rPr>
                <w:szCs w:val="24"/>
              </w:rPr>
              <w:t>вый год и плановый период.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20. Удельный вес проведенных Управлением финансов контрольных мероприятий (ревизий и проверок) использования средств бюджета муниципального образования «Красногорский район» к числу запланирова</w:t>
            </w:r>
            <w:r w:rsidRPr="00F9014F">
              <w:rPr>
                <w:szCs w:val="24"/>
              </w:rPr>
              <w:t>н</w:t>
            </w:r>
            <w:r w:rsidRPr="00F9014F">
              <w:rPr>
                <w:szCs w:val="24"/>
              </w:rPr>
              <w:t>ных мероприятий.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21. Удельный вес главных распорядителей средств бюджета муниципального образования «Красногорский район», осуществляющих финансовый контроль, в общем количестве главных распорядителей средств бюджета муниципального образования «Красногорский район», на которых в соответствии с законодательством возложены функции по фина</w:t>
            </w:r>
            <w:r w:rsidRPr="00F9014F">
              <w:rPr>
                <w:szCs w:val="24"/>
              </w:rPr>
              <w:t>н</w:t>
            </w:r>
            <w:r w:rsidRPr="00F9014F">
              <w:rPr>
                <w:szCs w:val="24"/>
              </w:rPr>
              <w:t>совому контролю.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22. Отношение объема муниципального долга к годовому объему доходов бюджета муниципального образования «Красногорский район»  без учета бе</w:t>
            </w:r>
            <w:r w:rsidRPr="00F9014F">
              <w:rPr>
                <w:szCs w:val="24"/>
              </w:rPr>
              <w:t>з</w:t>
            </w:r>
            <w:r w:rsidRPr="00F9014F">
              <w:rPr>
                <w:szCs w:val="24"/>
              </w:rPr>
              <w:t>возмездных поступлений.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23. Отношение расходов на обслуживание муниципального долга к об</w:t>
            </w:r>
            <w:r w:rsidRPr="00F9014F">
              <w:rPr>
                <w:szCs w:val="24"/>
              </w:rPr>
              <w:t>ъ</w:t>
            </w:r>
            <w:r w:rsidRPr="00F9014F">
              <w:rPr>
                <w:szCs w:val="24"/>
              </w:rPr>
              <w:t>ему расходов бюджета муниципального образования «Красногорский  район»  (за исключением объема расходов, которые осуществляются за счет субвенций, предоставляемых из бюджетов бюджетной системы Российской Федерации).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24. Отношение объема просроченной задолженности по долговым обязательствам муниципального образования «Красногорский  район»   к о</w:t>
            </w:r>
            <w:r w:rsidRPr="00F9014F">
              <w:rPr>
                <w:szCs w:val="24"/>
              </w:rPr>
              <w:t>б</w:t>
            </w:r>
            <w:r w:rsidRPr="00F9014F">
              <w:rPr>
                <w:szCs w:val="24"/>
              </w:rPr>
              <w:t>щему объему муниципального долга.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25. Доля просроченной кредиторской задолженности в расходах бюджетов м</w:t>
            </w:r>
            <w:r w:rsidRPr="00F9014F">
              <w:rPr>
                <w:szCs w:val="24"/>
              </w:rPr>
              <w:t>у</w:t>
            </w:r>
            <w:r w:rsidRPr="00F9014F">
              <w:rPr>
                <w:szCs w:val="24"/>
              </w:rPr>
              <w:t>ниципальных образований сельских поселений в Красногорском районе.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 xml:space="preserve">26. Отношение дефицита бюджетов муниципальных образований сельских поселений в Красногорском районе к доходам бюджетов муниципальных образований сельских поселений в Красногорском районе, рассчитанное в соответствии с требованиями Бюджетного </w:t>
            </w:r>
            <w:hyperlink r:id="rId6" w:history="1">
              <w:r w:rsidRPr="00F9014F">
                <w:rPr>
                  <w:szCs w:val="24"/>
                </w:rPr>
                <w:t>кодекса</w:t>
              </w:r>
            </w:hyperlink>
            <w:r w:rsidRPr="00F9014F">
              <w:rPr>
                <w:szCs w:val="24"/>
              </w:rPr>
              <w:t xml:space="preserve"> Росси</w:t>
            </w:r>
            <w:r w:rsidRPr="00F9014F">
              <w:rPr>
                <w:szCs w:val="24"/>
              </w:rPr>
              <w:t>й</w:t>
            </w:r>
            <w:r w:rsidRPr="00F9014F">
              <w:rPr>
                <w:szCs w:val="24"/>
              </w:rPr>
              <w:t>ской Федерации.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27. Уровень качества управления муниципальными финансами сельских поселений в Красногорском районе по результатам мониторинга и оценки качества управления муниципальными финансами муниципальных образований сел</w:t>
            </w:r>
            <w:r w:rsidRPr="00F9014F">
              <w:rPr>
                <w:szCs w:val="24"/>
              </w:rPr>
              <w:t>ь</w:t>
            </w:r>
            <w:r w:rsidRPr="00F9014F">
              <w:rPr>
                <w:szCs w:val="24"/>
              </w:rPr>
              <w:t>ских поселений в Красногорском районе.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color w:val="000000"/>
                <w:szCs w:val="24"/>
              </w:rPr>
            </w:pPr>
            <w:r w:rsidRPr="00F9014F">
              <w:rPr>
                <w:color w:val="000000"/>
                <w:szCs w:val="24"/>
              </w:rPr>
              <w:t xml:space="preserve">28. Оценка качества управления муниципальными финансами муниципального образования </w:t>
            </w:r>
            <w:r w:rsidRPr="00F9014F">
              <w:rPr>
                <w:szCs w:val="24"/>
              </w:rPr>
              <w:t>«Красногорский</w:t>
            </w:r>
            <w:r w:rsidRPr="00F9014F">
              <w:rPr>
                <w:color w:val="000000"/>
                <w:szCs w:val="24"/>
              </w:rPr>
              <w:t xml:space="preserve"> район», определяемая Министе</w:t>
            </w:r>
            <w:r w:rsidRPr="00F9014F">
              <w:rPr>
                <w:color w:val="000000"/>
                <w:szCs w:val="24"/>
              </w:rPr>
              <w:t>р</w:t>
            </w:r>
            <w:r w:rsidRPr="00F9014F">
              <w:rPr>
                <w:color w:val="000000"/>
                <w:szCs w:val="24"/>
              </w:rPr>
              <w:t>ством финансов Удмуртской Республики;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color w:val="000000"/>
                <w:szCs w:val="24"/>
              </w:rPr>
            </w:pPr>
            <w:r w:rsidRPr="00F9014F">
              <w:rPr>
                <w:color w:val="000000"/>
                <w:szCs w:val="24"/>
              </w:rPr>
              <w:t xml:space="preserve">29. Средний уровень </w:t>
            </w:r>
            <w:proofErr w:type="gramStart"/>
            <w:r w:rsidRPr="00F9014F">
              <w:rPr>
                <w:color w:val="000000"/>
                <w:szCs w:val="24"/>
              </w:rPr>
              <w:t>качества финансового менеджмента главных распорядителей средств бюджета муниципального</w:t>
            </w:r>
            <w:proofErr w:type="gramEnd"/>
            <w:r w:rsidRPr="00F9014F">
              <w:rPr>
                <w:color w:val="000000"/>
                <w:szCs w:val="24"/>
              </w:rPr>
              <w:t xml:space="preserve"> образования </w:t>
            </w:r>
            <w:r w:rsidRPr="00F9014F">
              <w:rPr>
                <w:szCs w:val="24"/>
              </w:rPr>
              <w:t>«Красн</w:t>
            </w:r>
            <w:r w:rsidRPr="00F9014F">
              <w:rPr>
                <w:szCs w:val="24"/>
              </w:rPr>
              <w:t>о</w:t>
            </w:r>
            <w:r w:rsidRPr="00F9014F">
              <w:rPr>
                <w:szCs w:val="24"/>
              </w:rPr>
              <w:t>горский</w:t>
            </w:r>
            <w:r w:rsidRPr="00F9014F">
              <w:rPr>
                <w:color w:val="000000"/>
                <w:szCs w:val="24"/>
              </w:rPr>
              <w:t xml:space="preserve"> район», %; </w:t>
            </w:r>
          </w:p>
          <w:p w:rsidR="00387D5B" w:rsidRPr="00F9014F" w:rsidRDefault="00387D5B" w:rsidP="00D73D4B">
            <w:pPr>
              <w:widowControl w:val="0"/>
              <w:jc w:val="both"/>
              <w:rPr>
                <w:color w:val="000000"/>
                <w:szCs w:val="24"/>
              </w:rPr>
            </w:pPr>
            <w:r w:rsidRPr="00F9014F">
              <w:rPr>
                <w:color w:val="000000"/>
                <w:szCs w:val="24"/>
              </w:rPr>
              <w:t>30. Средний уровень качества управления муниципальными финансами по о</w:t>
            </w:r>
            <w:r w:rsidRPr="00F9014F">
              <w:rPr>
                <w:color w:val="000000"/>
                <w:szCs w:val="24"/>
              </w:rPr>
              <w:t>т</w:t>
            </w:r>
            <w:r w:rsidRPr="00F9014F">
              <w:rPr>
                <w:color w:val="000000"/>
                <w:szCs w:val="24"/>
              </w:rPr>
              <w:t xml:space="preserve">ношению к предыдущему году, %;  </w:t>
            </w:r>
          </w:p>
          <w:p w:rsidR="00387D5B" w:rsidRPr="00F9014F" w:rsidRDefault="00387D5B" w:rsidP="00D73D4B">
            <w:pPr>
              <w:jc w:val="both"/>
              <w:rPr>
                <w:szCs w:val="24"/>
              </w:rPr>
            </w:pPr>
            <w:r w:rsidRPr="00F9014F">
              <w:rPr>
                <w:color w:val="000000"/>
                <w:szCs w:val="24"/>
              </w:rPr>
              <w:t>31.</w:t>
            </w:r>
            <w:r w:rsidRPr="00F9014F">
              <w:rPr>
                <w:szCs w:val="24"/>
              </w:rPr>
              <w:t xml:space="preserve"> Отношение недополученных доходов по местным налогам в результате действия налоговых льгот, установленных представительным органом местного самоуправления к налоговым доходам бюджета </w:t>
            </w:r>
            <w:r w:rsidRPr="00F9014F">
              <w:rPr>
                <w:color w:val="000000"/>
                <w:szCs w:val="24"/>
              </w:rPr>
              <w:t>муниципального образов</w:t>
            </w:r>
            <w:r w:rsidRPr="00F9014F">
              <w:rPr>
                <w:color w:val="000000"/>
                <w:szCs w:val="24"/>
              </w:rPr>
              <w:t>а</w:t>
            </w:r>
            <w:r w:rsidRPr="00F9014F">
              <w:rPr>
                <w:color w:val="000000"/>
                <w:szCs w:val="24"/>
              </w:rPr>
              <w:t xml:space="preserve">ния </w:t>
            </w:r>
            <w:r w:rsidRPr="00F9014F">
              <w:rPr>
                <w:szCs w:val="24"/>
              </w:rPr>
              <w:t xml:space="preserve">«Красногорский </w:t>
            </w:r>
            <w:r w:rsidRPr="00F9014F">
              <w:rPr>
                <w:color w:val="000000"/>
                <w:szCs w:val="24"/>
              </w:rPr>
              <w:t xml:space="preserve"> район»</w:t>
            </w:r>
            <w:r w:rsidRPr="00F9014F">
              <w:rPr>
                <w:szCs w:val="24"/>
              </w:rPr>
              <w:t>, %.</w:t>
            </w:r>
          </w:p>
          <w:p w:rsidR="00387D5B" w:rsidRPr="00F9014F" w:rsidRDefault="00387D5B" w:rsidP="00D73D4B">
            <w:pPr>
              <w:tabs>
                <w:tab w:val="left" w:pos="-55"/>
              </w:tabs>
              <w:ind w:right="57"/>
              <w:jc w:val="both"/>
              <w:rPr>
                <w:bCs/>
                <w:szCs w:val="24"/>
              </w:rPr>
            </w:pPr>
            <w:r w:rsidRPr="00F9014F">
              <w:rPr>
                <w:szCs w:val="24"/>
              </w:rPr>
              <w:t>32.Выполнение годового планового задания по поступлениям денежных сре</w:t>
            </w:r>
            <w:proofErr w:type="gramStart"/>
            <w:r w:rsidRPr="00F9014F">
              <w:rPr>
                <w:szCs w:val="24"/>
              </w:rPr>
              <w:t>дств в д</w:t>
            </w:r>
            <w:proofErr w:type="gramEnd"/>
            <w:r w:rsidRPr="00F9014F">
              <w:rPr>
                <w:szCs w:val="24"/>
              </w:rPr>
              <w:t>оходную часть бюджета муниципального образования «Красногорский район» от использования муниципального имущества на очередной финансовый год и плановый период, в процентах к план</w:t>
            </w:r>
            <w:r w:rsidRPr="00F9014F">
              <w:rPr>
                <w:szCs w:val="24"/>
              </w:rPr>
              <w:t>о</w:t>
            </w:r>
            <w:r w:rsidRPr="00F9014F">
              <w:rPr>
                <w:szCs w:val="24"/>
              </w:rPr>
              <w:t>вому заданию</w:t>
            </w:r>
            <w:r w:rsidRPr="00F9014F">
              <w:rPr>
                <w:bCs/>
                <w:szCs w:val="24"/>
              </w:rPr>
              <w:t>.</w:t>
            </w:r>
          </w:p>
          <w:p w:rsidR="00387D5B" w:rsidRPr="00F9014F" w:rsidRDefault="00387D5B" w:rsidP="00D73D4B">
            <w:pPr>
              <w:tabs>
                <w:tab w:val="left" w:pos="-55"/>
              </w:tabs>
              <w:ind w:right="57"/>
              <w:jc w:val="both"/>
              <w:rPr>
                <w:bCs/>
                <w:szCs w:val="24"/>
              </w:rPr>
            </w:pPr>
            <w:r w:rsidRPr="00F9014F">
              <w:rPr>
                <w:szCs w:val="24"/>
              </w:rPr>
              <w:t>33.Выполнение годового планового задания по поступлениям денежных сре</w:t>
            </w:r>
            <w:proofErr w:type="gramStart"/>
            <w:r w:rsidRPr="00F9014F">
              <w:rPr>
                <w:szCs w:val="24"/>
              </w:rPr>
              <w:t>дств в д</w:t>
            </w:r>
            <w:proofErr w:type="gramEnd"/>
            <w:r w:rsidRPr="00F9014F">
              <w:rPr>
                <w:szCs w:val="24"/>
              </w:rPr>
              <w:t>оходную часть бюджета муниципального образования «Красногорский район» от использования земельных ресурсов на оч</w:t>
            </w:r>
            <w:r w:rsidRPr="00F9014F">
              <w:rPr>
                <w:szCs w:val="24"/>
              </w:rPr>
              <w:t>е</w:t>
            </w:r>
            <w:r w:rsidRPr="00F9014F">
              <w:rPr>
                <w:szCs w:val="24"/>
              </w:rPr>
              <w:t>редной финансовый год и плановый период, в процентах к плановому заданию</w:t>
            </w:r>
            <w:r w:rsidRPr="00F9014F">
              <w:rPr>
                <w:bCs/>
                <w:szCs w:val="24"/>
              </w:rPr>
              <w:t>.</w:t>
            </w:r>
          </w:p>
          <w:p w:rsidR="00387D5B" w:rsidRPr="001D198B" w:rsidRDefault="00387D5B" w:rsidP="00D73D4B">
            <w:pPr>
              <w:pStyle w:val="1"/>
              <w:tabs>
                <w:tab w:val="left" w:pos="355"/>
              </w:tabs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lang w:val="ru-RU" w:eastAsia="ru-RU"/>
              </w:rPr>
            </w:pPr>
            <w:r w:rsidRPr="001D198B">
              <w:rPr>
                <w:lang w:val="ru-RU" w:eastAsia="ru-RU"/>
              </w:rPr>
              <w:t>34.Доля объектов недвижимого имущества, на которые зарегистрировано право собственности муниципального образования «Красногорский район», от общего количества объектов недвижимого имущества, учтенных в Реестре муниципальной собственности МО  «Красногорский ра</w:t>
            </w:r>
            <w:r w:rsidRPr="001D198B">
              <w:rPr>
                <w:lang w:val="ru-RU" w:eastAsia="ru-RU"/>
              </w:rPr>
              <w:t>й</w:t>
            </w:r>
            <w:r w:rsidRPr="001D198B">
              <w:rPr>
                <w:lang w:val="ru-RU" w:eastAsia="ru-RU"/>
              </w:rPr>
              <w:t>он», в процентах.</w:t>
            </w:r>
          </w:p>
          <w:p w:rsidR="00387D5B" w:rsidRPr="00F9014F" w:rsidRDefault="00387D5B" w:rsidP="00D73D4B">
            <w:pPr>
              <w:tabs>
                <w:tab w:val="left" w:pos="-55"/>
              </w:tabs>
              <w:ind w:right="57"/>
              <w:jc w:val="both"/>
              <w:rPr>
                <w:rFonts w:eastAsia="Calibri"/>
                <w:kern w:val="32"/>
                <w:szCs w:val="24"/>
              </w:rPr>
            </w:pPr>
            <w:r w:rsidRPr="00F9014F">
              <w:rPr>
                <w:rFonts w:eastAsia="Calibri"/>
                <w:kern w:val="32"/>
                <w:szCs w:val="24"/>
              </w:rPr>
              <w:t>35.Доля площади земельных участков, являющихся объектами налогообложения земельным налогом, в общей площади территории муниципального рай</w:t>
            </w:r>
            <w:r w:rsidRPr="00F9014F">
              <w:rPr>
                <w:rFonts w:eastAsia="Calibri"/>
                <w:kern w:val="32"/>
                <w:szCs w:val="24"/>
              </w:rPr>
              <w:t>о</w:t>
            </w:r>
            <w:r w:rsidRPr="00F9014F">
              <w:rPr>
                <w:rFonts w:eastAsia="Calibri"/>
                <w:kern w:val="32"/>
                <w:szCs w:val="24"/>
              </w:rPr>
              <w:t>на, %.</w:t>
            </w:r>
          </w:p>
          <w:p w:rsidR="00387D5B" w:rsidRPr="00F9014F" w:rsidRDefault="00387D5B" w:rsidP="00D73D4B">
            <w:pPr>
              <w:tabs>
                <w:tab w:val="left" w:pos="0"/>
              </w:tabs>
              <w:jc w:val="both"/>
              <w:rPr>
                <w:bCs/>
                <w:szCs w:val="24"/>
              </w:rPr>
            </w:pPr>
            <w:r w:rsidRPr="00F9014F">
              <w:rPr>
                <w:bCs/>
                <w:szCs w:val="24"/>
              </w:rPr>
              <w:t>36.Доля граждан, реализовавших свое право на бесплатное получение земельных участков для индивидуального жилищного строительства, в том числе граждан, имеющих трех и более детей, от общего числа граждан, поставленных на учет для бесплатного предоставления земельных участков для индивидуал</w:t>
            </w:r>
            <w:r w:rsidRPr="00F9014F">
              <w:rPr>
                <w:bCs/>
                <w:szCs w:val="24"/>
              </w:rPr>
              <w:t>ь</w:t>
            </w:r>
            <w:r w:rsidRPr="00F9014F">
              <w:rPr>
                <w:bCs/>
                <w:szCs w:val="24"/>
              </w:rPr>
              <w:t>ного жилищного строительства, в процентах.</w:t>
            </w:r>
          </w:p>
          <w:p w:rsidR="00387D5B" w:rsidRPr="00F9014F" w:rsidRDefault="00387D5B" w:rsidP="00D73D4B">
            <w:pPr>
              <w:tabs>
                <w:tab w:val="left" w:pos="-55"/>
              </w:tabs>
              <w:ind w:right="57"/>
              <w:jc w:val="both"/>
              <w:rPr>
                <w:bCs/>
                <w:szCs w:val="24"/>
              </w:rPr>
            </w:pPr>
            <w:r w:rsidRPr="00F9014F">
              <w:rPr>
                <w:bCs/>
                <w:szCs w:val="24"/>
              </w:rPr>
              <w:t>37.Доля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</w:t>
            </w:r>
            <w:r w:rsidRPr="00F9014F">
              <w:rPr>
                <w:bCs/>
                <w:szCs w:val="24"/>
              </w:rPr>
              <w:t>л</w:t>
            </w:r>
            <w:r w:rsidRPr="00F9014F">
              <w:rPr>
                <w:bCs/>
                <w:szCs w:val="24"/>
              </w:rPr>
              <w:t>ной учетной стоимости).</w:t>
            </w:r>
          </w:p>
          <w:p w:rsidR="00387D5B" w:rsidRPr="00F9014F" w:rsidRDefault="00387D5B" w:rsidP="00D73D4B">
            <w:pPr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38.Предоставление заявителям государственных и муниципальных услуг в области архивного дела в установленные законодательством сроки от общего к</w:t>
            </w:r>
            <w:r w:rsidRPr="00F9014F">
              <w:rPr>
                <w:szCs w:val="24"/>
              </w:rPr>
              <w:t>о</w:t>
            </w:r>
            <w:r w:rsidRPr="00F9014F">
              <w:rPr>
                <w:szCs w:val="24"/>
              </w:rPr>
              <w:t>личества предоставленных государственных услуг в области архивного дела, в процентах</w:t>
            </w:r>
          </w:p>
          <w:p w:rsidR="00387D5B" w:rsidRPr="00F9014F" w:rsidRDefault="00387D5B" w:rsidP="00D73D4B">
            <w:pPr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39.Доля архивных документов, хранящихся в муниципальных архивах в нормативных условиях, обеспечивающих их постоянное (вечное) хранение, в общем  количестве документов архивного сектора Администрации муниципального образования «Красногорский район», в пр</w:t>
            </w:r>
            <w:r w:rsidRPr="00F9014F">
              <w:rPr>
                <w:szCs w:val="24"/>
              </w:rPr>
              <w:t>о</w:t>
            </w:r>
            <w:r w:rsidRPr="00F9014F">
              <w:rPr>
                <w:szCs w:val="24"/>
              </w:rPr>
              <w:t>центах</w:t>
            </w:r>
          </w:p>
          <w:p w:rsidR="00387D5B" w:rsidRPr="00F9014F" w:rsidRDefault="00387D5B" w:rsidP="00D73D4B">
            <w:pPr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40.Удельный вес архивных единиц хранения, включенных в автоматизированные информационно-поисковые системы муниципальных арх</w:t>
            </w:r>
            <w:r w:rsidRPr="00F9014F">
              <w:rPr>
                <w:szCs w:val="24"/>
              </w:rPr>
              <w:t>и</w:t>
            </w:r>
            <w:r w:rsidRPr="00F9014F">
              <w:rPr>
                <w:szCs w:val="24"/>
              </w:rPr>
              <w:t>вов, в процентах</w:t>
            </w:r>
          </w:p>
          <w:p w:rsidR="00387D5B" w:rsidRPr="00F9014F" w:rsidRDefault="00387D5B" w:rsidP="00D73D4B">
            <w:pPr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41.Удельный вес документов архивного фонда Удмуртской Республики, хранящихся сверх установленных сроков их временного хранения  в организациях - источникам комплектования  архивного сектора, в проце</w:t>
            </w:r>
            <w:r w:rsidRPr="00F9014F">
              <w:rPr>
                <w:szCs w:val="24"/>
              </w:rPr>
              <w:t>н</w:t>
            </w:r>
            <w:r w:rsidRPr="00F9014F">
              <w:rPr>
                <w:szCs w:val="24"/>
              </w:rPr>
              <w:t>тах</w:t>
            </w:r>
          </w:p>
          <w:p w:rsidR="00387D5B" w:rsidRPr="00F9014F" w:rsidRDefault="00387D5B" w:rsidP="00D73D4B">
            <w:pPr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42.Доля архивных документов, включая фонды аудио- и видеоархивов, переведенных в электронную форму, в общем  объеме хранящихся в архивном  сект</w:t>
            </w:r>
            <w:r w:rsidRPr="00F9014F">
              <w:rPr>
                <w:szCs w:val="24"/>
              </w:rPr>
              <w:t>о</w:t>
            </w:r>
            <w:r w:rsidRPr="00F9014F">
              <w:rPr>
                <w:szCs w:val="24"/>
              </w:rPr>
              <w:t>ре, в процентах</w:t>
            </w:r>
          </w:p>
          <w:p w:rsidR="00387D5B" w:rsidRPr="00F9014F" w:rsidRDefault="00387D5B" w:rsidP="00D73D4B">
            <w:pPr>
              <w:jc w:val="both"/>
              <w:rPr>
                <w:bCs/>
                <w:szCs w:val="24"/>
              </w:rPr>
            </w:pPr>
            <w:r w:rsidRPr="00F9014F">
              <w:rPr>
                <w:szCs w:val="24"/>
              </w:rPr>
              <w:t>43. Удовлетворенность граждан качеством и доступностью государственных услуг в сфере государственной регистрации актов гражданск</w:t>
            </w:r>
            <w:r w:rsidRPr="00F9014F">
              <w:rPr>
                <w:szCs w:val="24"/>
              </w:rPr>
              <w:t>о</w:t>
            </w:r>
            <w:r w:rsidRPr="00F9014F">
              <w:rPr>
                <w:szCs w:val="24"/>
              </w:rPr>
              <w:t>го состояния, (процентов   от числа опрошенных);</w:t>
            </w:r>
          </w:p>
          <w:p w:rsidR="00387D5B" w:rsidRPr="00F9014F" w:rsidRDefault="00387D5B" w:rsidP="00D73D4B">
            <w:pPr>
              <w:jc w:val="both"/>
              <w:rPr>
                <w:szCs w:val="24"/>
              </w:rPr>
            </w:pPr>
            <w:r w:rsidRPr="00F9014F">
              <w:rPr>
                <w:bCs/>
                <w:szCs w:val="24"/>
              </w:rPr>
              <w:t>44. Доля записей актов гражданского состояния, переданных отделом  ЗАГС  в Комитет по делам ЗАГС в электронном виде, в общем количес</w:t>
            </w:r>
            <w:r w:rsidRPr="00F9014F">
              <w:rPr>
                <w:bCs/>
                <w:szCs w:val="24"/>
              </w:rPr>
              <w:t>т</w:t>
            </w:r>
            <w:r w:rsidRPr="00F9014F">
              <w:rPr>
                <w:bCs/>
                <w:szCs w:val="24"/>
              </w:rPr>
              <w:t>ве переданных записей актов гражданского состояния (за период с 1925 года по отчетный год), процентов;</w:t>
            </w:r>
          </w:p>
          <w:p w:rsidR="00387D5B" w:rsidRPr="00F9014F" w:rsidRDefault="00387D5B" w:rsidP="00D73D4B">
            <w:pPr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45.Доля заявлений о государственной регистрации актов гражданского состояния и совершенных юридически значимых действиях, поступивших в эле</w:t>
            </w:r>
            <w:r w:rsidRPr="00F9014F">
              <w:rPr>
                <w:szCs w:val="24"/>
              </w:rPr>
              <w:t>к</w:t>
            </w:r>
            <w:r w:rsidRPr="00F9014F">
              <w:rPr>
                <w:szCs w:val="24"/>
              </w:rPr>
              <w:t>тронном виде, к общему количеству поступивших заявлений, (процентов)</w:t>
            </w:r>
          </w:p>
          <w:p w:rsidR="00387D5B" w:rsidRPr="00F9014F" w:rsidRDefault="00387D5B" w:rsidP="00387D5B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clear" w:pos="394"/>
                <w:tab w:val="num" w:pos="0"/>
                <w:tab w:val="left" w:pos="459"/>
                <w:tab w:val="left" w:pos="1276"/>
              </w:tabs>
              <w:overflowPunct/>
              <w:autoSpaceDE/>
              <w:autoSpaceDN/>
              <w:adjustRightInd/>
              <w:ind w:left="0" w:firstLine="34"/>
              <w:jc w:val="both"/>
              <w:textAlignment w:val="auto"/>
              <w:rPr>
                <w:bCs/>
                <w:szCs w:val="24"/>
              </w:rPr>
            </w:pPr>
            <w:r w:rsidRPr="00F9014F">
              <w:rPr>
                <w:color w:val="000000"/>
                <w:spacing w:val="-3"/>
                <w:szCs w:val="24"/>
              </w:rPr>
              <w:t>Количество услуг, предоставляемых в режиме «одного окна»  в многофун</w:t>
            </w:r>
            <w:r w:rsidRPr="00F9014F">
              <w:rPr>
                <w:color w:val="000000"/>
                <w:spacing w:val="-3"/>
                <w:szCs w:val="24"/>
              </w:rPr>
              <w:t>к</w:t>
            </w:r>
            <w:r w:rsidRPr="00F9014F">
              <w:rPr>
                <w:color w:val="000000"/>
                <w:spacing w:val="-3"/>
                <w:szCs w:val="24"/>
              </w:rPr>
              <w:t>циональном центре.</w:t>
            </w:r>
          </w:p>
          <w:p w:rsidR="00387D5B" w:rsidRPr="00F9014F" w:rsidRDefault="00387D5B" w:rsidP="00387D5B">
            <w:pPr>
              <w:numPr>
                <w:ilvl w:val="0"/>
                <w:numId w:val="4"/>
              </w:numPr>
              <w:tabs>
                <w:tab w:val="clear" w:pos="394"/>
                <w:tab w:val="num" w:pos="0"/>
                <w:tab w:val="left" w:pos="459"/>
              </w:tabs>
              <w:spacing w:after="0" w:line="240" w:lineRule="auto"/>
              <w:ind w:left="0" w:firstLine="34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Доля граждан, проинформированных о возможности получения государственных и муниципальных услуг по принципу «одного окна» в многофункц</w:t>
            </w:r>
            <w:r w:rsidRPr="00F9014F">
              <w:rPr>
                <w:szCs w:val="24"/>
              </w:rPr>
              <w:t>и</w:t>
            </w:r>
            <w:r w:rsidRPr="00F9014F">
              <w:rPr>
                <w:szCs w:val="24"/>
              </w:rPr>
              <w:t>ональном центре.</w:t>
            </w:r>
          </w:p>
          <w:p w:rsidR="00387D5B" w:rsidRPr="00F9014F" w:rsidRDefault="00387D5B" w:rsidP="00387D5B">
            <w:pPr>
              <w:numPr>
                <w:ilvl w:val="0"/>
                <w:numId w:val="4"/>
              </w:numPr>
              <w:tabs>
                <w:tab w:val="clear" w:pos="394"/>
                <w:tab w:val="num" w:pos="0"/>
                <w:tab w:val="left" w:pos="459"/>
              </w:tabs>
              <w:spacing w:after="0" w:line="240" w:lineRule="auto"/>
              <w:ind w:left="0" w:firstLine="34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Доля просроченной кредиторской задолженности по оплате труда (вкл</w:t>
            </w:r>
            <w:r w:rsidRPr="00F9014F">
              <w:rPr>
                <w:szCs w:val="24"/>
              </w:rPr>
              <w:t>ю</w:t>
            </w:r>
            <w:r w:rsidRPr="00F9014F">
              <w:rPr>
                <w:szCs w:val="24"/>
              </w:rPr>
              <w:t>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труда).</w:t>
            </w:r>
          </w:p>
          <w:p w:rsidR="00387D5B" w:rsidRPr="00F9014F" w:rsidRDefault="00387D5B" w:rsidP="00387D5B">
            <w:pPr>
              <w:numPr>
                <w:ilvl w:val="0"/>
                <w:numId w:val="4"/>
              </w:numPr>
              <w:tabs>
                <w:tab w:val="clear" w:pos="394"/>
                <w:tab w:val="num" w:pos="0"/>
                <w:tab w:val="left" w:pos="459"/>
              </w:tabs>
              <w:spacing w:after="0" w:line="240" w:lineRule="auto"/>
              <w:ind w:left="0" w:firstLine="34"/>
              <w:jc w:val="both"/>
              <w:outlineLvl w:val="0"/>
              <w:rPr>
                <w:szCs w:val="24"/>
              </w:rPr>
            </w:pPr>
            <w:r w:rsidRPr="00F9014F">
              <w:rPr>
                <w:szCs w:val="24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</w:t>
            </w:r>
            <w:r w:rsidRPr="00F9014F">
              <w:rPr>
                <w:szCs w:val="24"/>
              </w:rPr>
              <w:t>и</w:t>
            </w:r>
            <w:r w:rsidRPr="00F9014F">
              <w:rPr>
                <w:szCs w:val="24"/>
              </w:rPr>
              <w:t>пального образования.</w:t>
            </w:r>
          </w:p>
          <w:p w:rsidR="00387D5B" w:rsidRDefault="00387D5B" w:rsidP="00387D5B">
            <w:pPr>
              <w:numPr>
                <w:ilvl w:val="0"/>
                <w:numId w:val="4"/>
              </w:numPr>
              <w:tabs>
                <w:tab w:val="clear" w:pos="394"/>
                <w:tab w:val="num" w:pos="0"/>
                <w:tab w:val="left" w:pos="459"/>
              </w:tabs>
              <w:spacing w:after="0" w:line="240" w:lineRule="auto"/>
              <w:ind w:left="0" w:firstLine="34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Удовлетворенность населения деятельностью органов местного с</w:t>
            </w:r>
            <w:r w:rsidRPr="00F9014F">
              <w:rPr>
                <w:szCs w:val="24"/>
              </w:rPr>
              <w:t>а</w:t>
            </w:r>
            <w:r w:rsidRPr="00F9014F">
              <w:rPr>
                <w:szCs w:val="24"/>
              </w:rPr>
              <w:t>моуправления муниципального района.</w:t>
            </w:r>
          </w:p>
          <w:p w:rsidR="00387D5B" w:rsidRPr="00F9014F" w:rsidRDefault="00387D5B" w:rsidP="00D73D4B">
            <w:pPr>
              <w:tabs>
                <w:tab w:val="left" w:pos="459"/>
              </w:tabs>
              <w:ind w:left="34"/>
              <w:jc w:val="both"/>
              <w:rPr>
                <w:szCs w:val="24"/>
              </w:rPr>
            </w:pPr>
          </w:p>
        </w:tc>
      </w:tr>
      <w:tr w:rsidR="00387D5B" w:rsidRPr="00F9014F" w:rsidTr="00D73D4B">
        <w:tc>
          <w:tcPr>
            <w:tcW w:w="1798" w:type="dxa"/>
          </w:tcPr>
          <w:p w:rsidR="00387D5B" w:rsidRPr="00F9014F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szCs w:val="24"/>
              </w:rPr>
              <w:t>Сроки и этапы  реализации</w:t>
            </w:r>
          </w:p>
        </w:tc>
        <w:tc>
          <w:tcPr>
            <w:tcW w:w="7772" w:type="dxa"/>
          </w:tcPr>
          <w:p w:rsidR="00387D5B" w:rsidRPr="00F9014F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szCs w:val="24"/>
              </w:rPr>
              <w:t>Срок реализации подпрограммы: 2015-202</w:t>
            </w:r>
            <w:r>
              <w:rPr>
                <w:szCs w:val="24"/>
              </w:rPr>
              <w:t>4</w:t>
            </w:r>
            <w:r w:rsidRPr="00F9014F">
              <w:rPr>
                <w:szCs w:val="24"/>
              </w:rPr>
              <w:t xml:space="preserve"> годы.</w:t>
            </w:r>
          </w:p>
          <w:p w:rsidR="00387D5B" w:rsidRDefault="00387D5B" w:rsidP="00D73D4B">
            <w:pPr>
              <w:spacing w:before="60" w:after="60"/>
              <w:rPr>
                <w:szCs w:val="24"/>
              </w:rPr>
            </w:pPr>
            <w:r w:rsidRPr="00F9014F">
              <w:rPr>
                <w:szCs w:val="24"/>
              </w:rPr>
              <w:t>Этапы реализации не выделяются.</w:t>
            </w:r>
          </w:p>
          <w:p w:rsidR="00387D5B" w:rsidRPr="00F9014F" w:rsidRDefault="00387D5B" w:rsidP="00D73D4B">
            <w:pPr>
              <w:spacing w:before="60" w:after="60"/>
              <w:rPr>
                <w:szCs w:val="24"/>
              </w:rPr>
            </w:pPr>
          </w:p>
        </w:tc>
      </w:tr>
      <w:tr w:rsidR="00387D5B" w:rsidRPr="00F9014F" w:rsidTr="00D73D4B">
        <w:trPr>
          <w:trHeight w:val="841"/>
        </w:trPr>
        <w:tc>
          <w:tcPr>
            <w:tcW w:w="1798" w:type="dxa"/>
          </w:tcPr>
          <w:p w:rsidR="00387D5B" w:rsidRPr="00F9014F" w:rsidRDefault="00387D5B" w:rsidP="00D73D4B">
            <w:pPr>
              <w:spacing w:before="60" w:after="60"/>
              <w:rPr>
                <w:b/>
                <w:szCs w:val="24"/>
              </w:rPr>
            </w:pPr>
            <w:r w:rsidRPr="00F9014F">
              <w:rPr>
                <w:szCs w:val="24"/>
              </w:rPr>
              <w:t>Ресурсное обеспечение за счет средств бюджета Кра</w:t>
            </w:r>
            <w:r w:rsidRPr="00F9014F">
              <w:rPr>
                <w:szCs w:val="24"/>
              </w:rPr>
              <w:t>с</w:t>
            </w:r>
            <w:r w:rsidRPr="00F9014F">
              <w:rPr>
                <w:szCs w:val="24"/>
              </w:rPr>
              <w:t>ногорского района</w:t>
            </w:r>
          </w:p>
        </w:tc>
        <w:tc>
          <w:tcPr>
            <w:tcW w:w="7772" w:type="dxa"/>
          </w:tcPr>
          <w:p w:rsidR="00387D5B" w:rsidRPr="00F9014F" w:rsidRDefault="00387D5B" w:rsidP="00D73D4B">
            <w:pPr>
              <w:spacing w:before="60" w:after="6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Общий объем финансирования мероприятий Программы за 2015-202</w:t>
            </w:r>
            <w:r>
              <w:rPr>
                <w:szCs w:val="24"/>
              </w:rPr>
              <w:t>4</w:t>
            </w:r>
            <w:r w:rsidRPr="00F9014F">
              <w:rPr>
                <w:szCs w:val="24"/>
              </w:rPr>
              <w:t xml:space="preserve"> годы за счет средств бюджета муниципального образования «Красного</w:t>
            </w:r>
            <w:r w:rsidRPr="00F9014F">
              <w:rPr>
                <w:szCs w:val="24"/>
              </w:rPr>
              <w:t>р</w:t>
            </w:r>
            <w:r w:rsidRPr="00F9014F">
              <w:rPr>
                <w:szCs w:val="24"/>
              </w:rPr>
              <w:t xml:space="preserve">ский район» составляет  </w:t>
            </w:r>
            <w:r>
              <w:rPr>
                <w:bCs/>
                <w:color w:val="000000"/>
                <w:szCs w:val="24"/>
              </w:rPr>
              <w:t>551753,</w:t>
            </w:r>
            <w:r w:rsidRPr="00262CF6">
              <w:rPr>
                <w:bCs/>
                <w:color w:val="000000"/>
                <w:szCs w:val="24"/>
              </w:rPr>
              <w:t>2</w:t>
            </w:r>
            <w:r>
              <w:rPr>
                <w:bCs/>
                <w:color w:val="000000"/>
                <w:szCs w:val="24"/>
              </w:rPr>
              <w:t xml:space="preserve"> </w:t>
            </w:r>
            <w:r w:rsidRPr="00262CF6">
              <w:rPr>
                <w:szCs w:val="24"/>
              </w:rPr>
              <w:t>тыс. рублей.</w:t>
            </w:r>
          </w:p>
          <w:p w:rsidR="00387D5B" w:rsidRPr="00F9014F" w:rsidRDefault="00387D5B" w:rsidP="00D73D4B">
            <w:pPr>
              <w:spacing w:before="60" w:after="60"/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Объем средств бюджета муниципального образования «Красногорский район» на р</w:t>
            </w:r>
            <w:r w:rsidRPr="00F9014F">
              <w:rPr>
                <w:szCs w:val="24"/>
              </w:rPr>
              <w:t>е</w:t>
            </w:r>
            <w:r w:rsidRPr="00F9014F">
              <w:rPr>
                <w:szCs w:val="24"/>
              </w:rPr>
              <w:t>ализацию Программы по годам реализации (в тыс. руб.):</w:t>
            </w:r>
          </w:p>
          <w:p w:rsidR="00387D5B" w:rsidRPr="00F9014F" w:rsidRDefault="00387D5B" w:rsidP="00D73D4B">
            <w:pPr>
              <w:spacing w:before="60" w:after="60"/>
              <w:jc w:val="both"/>
              <w:rPr>
                <w:szCs w:val="24"/>
              </w:rPr>
            </w:pPr>
          </w:p>
          <w:tbl>
            <w:tblPr>
              <w:tblW w:w="56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057"/>
              <w:gridCol w:w="2559"/>
            </w:tblGrid>
            <w:tr w:rsidR="00387D5B" w:rsidRPr="00F9014F" w:rsidTr="00D73D4B">
              <w:trPr>
                <w:trHeight w:val="300"/>
                <w:jc w:val="center"/>
              </w:trPr>
              <w:tc>
                <w:tcPr>
                  <w:tcW w:w="3057" w:type="dxa"/>
                  <w:shd w:val="clear" w:color="auto" w:fill="auto"/>
                  <w:vAlign w:val="center"/>
                </w:tcPr>
                <w:p w:rsidR="00387D5B" w:rsidRPr="00F9014F" w:rsidRDefault="00387D5B" w:rsidP="00D73D4B">
                  <w:pPr>
                    <w:spacing w:before="40" w:after="40"/>
                    <w:jc w:val="center"/>
                    <w:rPr>
                      <w:bCs/>
                      <w:color w:val="000000"/>
                      <w:szCs w:val="24"/>
                    </w:rPr>
                  </w:pPr>
                  <w:r w:rsidRPr="00F9014F">
                    <w:rPr>
                      <w:bCs/>
                      <w:color w:val="000000"/>
                      <w:szCs w:val="24"/>
                    </w:rPr>
                    <w:t>Годы</w:t>
                  </w:r>
                </w:p>
              </w:tc>
              <w:tc>
                <w:tcPr>
                  <w:tcW w:w="2559" w:type="dxa"/>
                  <w:shd w:val="clear" w:color="auto" w:fill="auto"/>
                  <w:vAlign w:val="center"/>
                </w:tcPr>
                <w:p w:rsidR="00387D5B" w:rsidRPr="00F9014F" w:rsidRDefault="00387D5B" w:rsidP="00D73D4B">
                  <w:pPr>
                    <w:spacing w:before="40" w:after="40"/>
                    <w:jc w:val="center"/>
                    <w:rPr>
                      <w:bCs/>
                      <w:color w:val="000000"/>
                      <w:szCs w:val="24"/>
                    </w:rPr>
                  </w:pPr>
                  <w:r w:rsidRPr="00F9014F">
                    <w:rPr>
                      <w:bCs/>
                      <w:color w:val="000000"/>
                      <w:szCs w:val="24"/>
                    </w:rPr>
                    <w:t>Всего</w:t>
                  </w:r>
                </w:p>
              </w:tc>
            </w:tr>
            <w:tr w:rsidR="00387D5B" w:rsidRPr="00F9014F" w:rsidTr="00D73D4B">
              <w:trPr>
                <w:trHeight w:val="300"/>
                <w:jc w:val="center"/>
              </w:trPr>
              <w:tc>
                <w:tcPr>
                  <w:tcW w:w="3057" w:type="dxa"/>
                  <w:shd w:val="clear" w:color="auto" w:fill="auto"/>
                  <w:vAlign w:val="center"/>
                </w:tcPr>
                <w:p w:rsidR="00387D5B" w:rsidRPr="00F9014F" w:rsidRDefault="00387D5B" w:rsidP="00D73D4B">
                  <w:pPr>
                    <w:spacing w:before="40" w:after="40"/>
                    <w:jc w:val="center"/>
                    <w:rPr>
                      <w:bCs/>
                      <w:color w:val="000000"/>
                      <w:szCs w:val="24"/>
                    </w:rPr>
                  </w:pPr>
                  <w:r w:rsidRPr="00F9014F">
                    <w:rPr>
                      <w:bCs/>
                      <w:color w:val="000000"/>
                      <w:szCs w:val="24"/>
                    </w:rPr>
                    <w:t>2015</w:t>
                  </w:r>
                </w:p>
              </w:tc>
              <w:tc>
                <w:tcPr>
                  <w:tcW w:w="2559" w:type="dxa"/>
                  <w:shd w:val="clear" w:color="auto" w:fill="auto"/>
                  <w:vAlign w:val="center"/>
                </w:tcPr>
                <w:p w:rsidR="00387D5B" w:rsidRPr="00F9014F" w:rsidRDefault="00387D5B" w:rsidP="00D73D4B">
                  <w:pPr>
                    <w:spacing w:before="40" w:after="40"/>
                    <w:jc w:val="center"/>
                    <w:rPr>
                      <w:bCs/>
                      <w:color w:val="000000"/>
                      <w:szCs w:val="24"/>
                    </w:rPr>
                  </w:pPr>
                  <w:r w:rsidRPr="00F9014F">
                    <w:rPr>
                      <w:bCs/>
                      <w:color w:val="000000"/>
                      <w:szCs w:val="24"/>
                    </w:rPr>
                    <w:t>55396,8</w:t>
                  </w:r>
                </w:p>
              </w:tc>
            </w:tr>
            <w:tr w:rsidR="00387D5B" w:rsidRPr="00F9014F" w:rsidTr="00D73D4B">
              <w:trPr>
                <w:trHeight w:val="300"/>
                <w:jc w:val="center"/>
              </w:trPr>
              <w:tc>
                <w:tcPr>
                  <w:tcW w:w="3057" w:type="dxa"/>
                  <w:shd w:val="clear" w:color="auto" w:fill="auto"/>
                  <w:vAlign w:val="center"/>
                </w:tcPr>
                <w:p w:rsidR="00387D5B" w:rsidRPr="00F9014F" w:rsidRDefault="00387D5B" w:rsidP="00D73D4B">
                  <w:pPr>
                    <w:spacing w:before="40" w:after="40"/>
                    <w:jc w:val="center"/>
                    <w:rPr>
                      <w:bCs/>
                      <w:color w:val="000000"/>
                      <w:szCs w:val="24"/>
                    </w:rPr>
                  </w:pPr>
                  <w:r w:rsidRPr="00F9014F">
                    <w:rPr>
                      <w:bCs/>
                      <w:color w:val="000000"/>
                      <w:szCs w:val="24"/>
                    </w:rPr>
                    <w:t>2016</w:t>
                  </w:r>
                </w:p>
              </w:tc>
              <w:tc>
                <w:tcPr>
                  <w:tcW w:w="2559" w:type="dxa"/>
                  <w:shd w:val="clear" w:color="auto" w:fill="auto"/>
                  <w:vAlign w:val="center"/>
                </w:tcPr>
                <w:p w:rsidR="00387D5B" w:rsidRPr="00F9014F" w:rsidRDefault="00387D5B" w:rsidP="00D73D4B">
                  <w:pPr>
                    <w:spacing w:before="40" w:after="40"/>
                    <w:jc w:val="center"/>
                    <w:rPr>
                      <w:bCs/>
                      <w:color w:val="000000"/>
                      <w:szCs w:val="24"/>
                    </w:rPr>
                  </w:pPr>
                  <w:r w:rsidRPr="00F9014F">
                    <w:rPr>
                      <w:bCs/>
                      <w:color w:val="000000"/>
                      <w:szCs w:val="24"/>
                    </w:rPr>
                    <w:t>56006,6</w:t>
                  </w:r>
                </w:p>
              </w:tc>
            </w:tr>
            <w:tr w:rsidR="00387D5B" w:rsidRPr="00F9014F" w:rsidTr="00D73D4B">
              <w:trPr>
                <w:trHeight w:val="418"/>
                <w:jc w:val="center"/>
              </w:trPr>
              <w:tc>
                <w:tcPr>
                  <w:tcW w:w="3057" w:type="dxa"/>
                  <w:shd w:val="clear" w:color="auto" w:fill="auto"/>
                  <w:vAlign w:val="center"/>
                </w:tcPr>
                <w:p w:rsidR="00387D5B" w:rsidRPr="00F9014F" w:rsidRDefault="00387D5B" w:rsidP="00D73D4B">
                  <w:pPr>
                    <w:spacing w:before="40" w:after="40"/>
                    <w:jc w:val="center"/>
                    <w:rPr>
                      <w:bCs/>
                      <w:color w:val="000000"/>
                      <w:szCs w:val="24"/>
                    </w:rPr>
                  </w:pPr>
                  <w:r w:rsidRPr="00F9014F">
                    <w:rPr>
                      <w:bCs/>
                      <w:color w:val="000000"/>
                      <w:szCs w:val="24"/>
                    </w:rPr>
                    <w:t>2017</w:t>
                  </w:r>
                </w:p>
              </w:tc>
              <w:tc>
                <w:tcPr>
                  <w:tcW w:w="2559" w:type="dxa"/>
                  <w:shd w:val="clear" w:color="auto" w:fill="auto"/>
                </w:tcPr>
                <w:p w:rsidR="00387D5B" w:rsidRPr="00F9014F" w:rsidRDefault="00387D5B" w:rsidP="00D73D4B">
                  <w:pPr>
                    <w:jc w:val="center"/>
                    <w:rPr>
                      <w:szCs w:val="24"/>
                    </w:rPr>
                  </w:pPr>
                  <w:r w:rsidRPr="00F9014F">
                    <w:rPr>
                      <w:szCs w:val="24"/>
                    </w:rPr>
                    <w:t>57947,8</w:t>
                  </w:r>
                </w:p>
              </w:tc>
            </w:tr>
            <w:tr w:rsidR="00387D5B" w:rsidRPr="00F9014F" w:rsidTr="00D73D4B">
              <w:trPr>
                <w:trHeight w:val="300"/>
                <w:jc w:val="center"/>
              </w:trPr>
              <w:tc>
                <w:tcPr>
                  <w:tcW w:w="3057" w:type="dxa"/>
                  <w:shd w:val="clear" w:color="auto" w:fill="auto"/>
                  <w:vAlign w:val="center"/>
                </w:tcPr>
                <w:p w:rsidR="00387D5B" w:rsidRPr="00F9014F" w:rsidRDefault="00387D5B" w:rsidP="00D73D4B">
                  <w:pPr>
                    <w:spacing w:before="40" w:after="40"/>
                    <w:jc w:val="center"/>
                    <w:rPr>
                      <w:bCs/>
                      <w:color w:val="000000"/>
                      <w:szCs w:val="24"/>
                    </w:rPr>
                  </w:pPr>
                  <w:r w:rsidRPr="00F9014F">
                    <w:rPr>
                      <w:bCs/>
                      <w:color w:val="000000"/>
                      <w:szCs w:val="24"/>
                    </w:rPr>
                    <w:t>2018</w:t>
                  </w:r>
                </w:p>
              </w:tc>
              <w:tc>
                <w:tcPr>
                  <w:tcW w:w="2559" w:type="dxa"/>
                  <w:shd w:val="clear" w:color="auto" w:fill="auto"/>
                </w:tcPr>
                <w:p w:rsidR="00387D5B" w:rsidRPr="00F9014F" w:rsidRDefault="00387D5B" w:rsidP="00D73D4B">
                  <w:pPr>
                    <w:jc w:val="center"/>
                    <w:rPr>
                      <w:szCs w:val="24"/>
                    </w:rPr>
                  </w:pPr>
                  <w:r w:rsidRPr="00F9014F">
                    <w:rPr>
                      <w:szCs w:val="24"/>
                    </w:rPr>
                    <w:t>59510,9</w:t>
                  </w:r>
                </w:p>
              </w:tc>
            </w:tr>
            <w:tr w:rsidR="00387D5B" w:rsidRPr="00F9014F" w:rsidTr="00D73D4B">
              <w:trPr>
                <w:trHeight w:val="300"/>
                <w:jc w:val="center"/>
              </w:trPr>
              <w:tc>
                <w:tcPr>
                  <w:tcW w:w="3057" w:type="dxa"/>
                  <w:shd w:val="clear" w:color="auto" w:fill="auto"/>
                  <w:vAlign w:val="center"/>
                </w:tcPr>
                <w:p w:rsidR="00387D5B" w:rsidRPr="00F9014F" w:rsidRDefault="00387D5B" w:rsidP="00D73D4B">
                  <w:pPr>
                    <w:spacing w:before="40" w:after="40"/>
                    <w:jc w:val="center"/>
                    <w:rPr>
                      <w:bCs/>
                      <w:color w:val="000000"/>
                      <w:szCs w:val="24"/>
                    </w:rPr>
                  </w:pPr>
                  <w:r w:rsidRPr="00F9014F">
                    <w:rPr>
                      <w:bCs/>
                      <w:color w:val="000000"/>
                      <w:szCs w:val="24"/>
                    </w:rPr>
                    <w:t>2019</w:t>
                  </w:r>
                </w:p>
              </w:tc>
              <w:tc>
                <w:tcPr>
                  <w:tcW w:w="2559" w:type="dxa"/>
                  <w:shd w:val="clear" w:color="auto" w:fill="auto"/>
                </w:tcPr>
                <w:p w:rsidR="00387D5B" w:rsidRPr="00F9014F" w:rsidRDefault="00387D5B" w:rsidP="00D73D4B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52780,2</w:t>
                  </w:r>
                </w:p>
              </w:tc>
            </w:tr>
            <w:tr w:rsidR="00387D5B" w:rsidRPr="00F9014F" w:rsidTr="00D73D4B">
              <w:trPr>
                <w:trHeight w:val="300"/>
                <w:jc w:val="center"/>
              </w:trPr>
              <w:tc>
                <w:tcPr>
                  <w:tcW w:w="3057" w:type="dxa"/>
                  <w:shd w:val="clear" w:color="auto" w:fill="auto"/>
                  <w:vAlign w:val="center"/>
                </w:tcPr>
                <w:p w:rsidR="00387D5B" w:rsidRPr="00F9014F" w:rsidRDefault="00387D5B" w:rsidP="00D73D4B">
                  <w:pPr>
                    <w:spacing w:before="40" w:after="40"/>
                    <w:jc w:val="center"/>
                    <w:rPr>
                      <w:bCs/>
                      <w:color w:val="000000"/>
                      <w:szCs w:val="24"/>
                    </w:rPr>
                  </w:pPr>
                  <w:r w:rsidRPr="00F9014F">
                    <w:rPr>
                      <w:bCs/>
                      <w:color w:val="000000"/>
                      <w:szCs w:val="24"/>
                    </w:rPr>
                    <w:t>2020</w:t>
                  </w:r>
                </w:p>
              </w:tc>
              <w:tc>
                <w:tcPr>
                  <w:tcW w:w="2559" w:type="dxa"/>
                  <w:shd w:val="clear" w:color="auto" w:fill="auto"/>
                </w:tcPr>
                <w:p w:rsidR="00387D5B" w:rsidRPr="00F9014F" w:rsidRDefault="00387D5B" w:rsidP="00D73D4B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54686,8</w:t>
                  </w:r>
                </w:p>
              </w:tc>
            </w:tr>
            <w:tr w:rsidR="00387D5B" w:rsidRPr="00F9014F" w:rsidTr="00D73D4B">
              <w:trPr>
                <w:trHeight w:val="300"/>
                <w:jc w:val="center"/>
              </w:trPr>
              <w:tc>
                <w:tcPr>
                  <w:tcW w:w="3057" w:type="dxa"/>
                  <w:shd w:val="clear" w:color="auto" w:fill="auto"/>
                  <w:vAlign w:val="center"/>
                </w:tcPr>
                <w:p w:rsidR="00387D5B" w:rsidRPr="00F9014F" w:rsidRDefault="00387D5B" w:rsidP="00D73D4B">
                  <w:pPr>
                    <w:spacing w:before="40" w:after="40"/>
                    <w:jc w:val="center"/>
                    <w:rPr>
                      <w:bCs/>
                      <w:color w:val="000000"/>
                      <w:szCs w:val="24"/>
                    </w:rPr>
                  </w:pPr>
                  <w:r>
                    <w:rPr>
                      <w:bCs/>
                      <w:color w:val="000000"/>
                      <w:szCs w:val="24"/>
                    </w:rPr>
                    <w:t>2021</w:t>
                  </w:r>
                </w:p>
              </w:tc>
              <w:tc>
                <w:tcPr>
                  <w:tcW w:w="2559" w:type="dxa"/>
                  <w:shd w:val="clear" w:color="auto" w:fill="auto"/>
                </w:tcPr>
                <w:p w:rsidR="00387D5B" w:rsidRPr="00F60727" w:rsidRDefault="00387D5B" w:rsidP="00D73D4B">
                  <w:pPr>
                    <w:jc w:val="center"/>
                    <w:rPr>
                      <w:szCs w:val="24"/>
                    </w:rPr>
                  </w:pPr>
                  <w:r w:rsidRPr="00F60727">
                    <w:rPr>
                      <w:szCs w:val="24"/>
                    </w:rPr>
                    <w:t>53243,1</w:t>
                  </w:r>
                </w:p>
              </w:tc>
            </w:tr>
            <w:tr w:rsidR="00387D5B" w:rsidRPr="00F9014F" w:rsidTr="00D73D4B">
              <w:trPr>
                <w:trHeight w:val="300"/>
                <w:jc w:val="center"/>
              </w:trPr>
              <w:tc>
                <w:tcPr>
                  <w:tcW w:w="3057" w:type="dxa"/>
                  <w:shd w:val="clear" w:color="auto" w:fill="auto"/>
                  <w:vAlign w:val="center"/>
                </w:tcPr>
                <w:p w:rsidR="00387D5B" w:rsidRPr="00F9014F" w:rsidRDefault="00387D5B" w:rsidP="00D73D4B">
                  <w:pPr>
                    <w:spacing w:before="40" w:after="40"/>
                    <w:jc w:val="center"/>
                    <w:rPr>
                      <w:bCs/>
                      <w:color w:val="000000"/>
                      <w:szCs w:val="24"/>
                    </w:rPr>
                  </w:pPr>
                  <w:r>
                    <w:rPr>
                      <w:bCs/>
                      <w:color w:val="000000"/>
                      <w:szCs w:val="24"/>
                    </w:rPr>
                    <w:t>2022</w:t>
                  </w:r>
                </w:p>
              </w:tc>
              <w:tc>
                <w:tcPr>
                  <w:tcW w:w="2559" w:type="dxa"/>
                  <w:shd w:val="clear" w:color="auto" w:fill="auto"/>
                </w:tcPr>
                <w:p w:rsidR="00387D5B" w:rsidRPr="00F60727" w:rsidRDefault="00387D5B" w:rsidP="00D73D4B">
                  <w:pPr>
                    <w:jc w:val="center"/>
                    <w:rPr>
                      <w:szCs w:val="24"/>
                    </w:rPr>
                  </w:pPr>
                  <w:r w:rsidRPr="00F60727">
                    <w:rPr>
                      <w:szCs w:val="24"/>
                    </w:rPr>
                    <w:t>53875,0</w:t>
                  </w:r>
                </w:p>
              </w:tc>
            </w:tr>
            <w:tr w:rsidR="00387D5B" w:rsidRPr="00F9014F" w:rsidTr="00D73D4B">
              <w:trPr>
                <w:trHeight w:val="300"/>
                <w:jc w:val="center"/>
              </w:trPr>
              <w:tc>
                <w:tcPr>
                  <w:tcW w:w="3057" w:type="dxa"/>
                  <w:shd w:val="clear" w:color="auto" w:fill="auto"/>
                  <w:vAlign w:val="center"/>
                </w:tcPr>
                <w:p w:rsidR="00387D5B" w:rsidRPr="00F9014F" w:rsidRDefault="00387D5B" w:rsidP="00D73D4B">
                  <w:pPr>
                    <w:spacing w:before="40" w:after="40"/>
                    <w:jc w:val="center"/>
                    <w:rPr>
                      <w:bCs/>
                      <w:color w:val="000000"/>
                      <w:szCs w:val="24"/>
                    </w:rPr>
                  </w:pPr>
                  <w:r>
                    <w:rPr>
                      <w:bCs/>
                      <w:color w:val="000000"/>
                      <w:szCs w:val="24"/>
                    </w:rPr>
                    <w:t>2023</w:t>
                  </w:r>
                </w:p>
              </w:tc>
              <w:tc>
                <w:tcPr>
                  <w:tcW w:w="2559" w:type="dxa"/>
                  <w:shd w:val="clear" w:color="auto" w:fill="auto"/>
                </w:tcPr>
                <w:p w:rsidR="00387D5B" w:rsidRPr="00F60727" w:rsidRDefault="00387D5B" w:rsidP="00D73D4B">
                  <w:pPr>
                    <w:jc w:val="center"/>
                    <w:rPr>
                      <w:szCs w:val="24"/>
                    </w:rPr>
                  </w:pPr>
                  <w:r w:rsidRPr="00F60727">
                    <w:rPr>
                      <w:szCs w:val="24"/>
                    </w:rPr>
                    <w:t>54153,0</w:t>
                  </w:r>
                </w:p>
              </w:tc>
            </w:tr>
            <w:tr w:rsidR="00387D5B" w:rsidRPr="00F9014F" w:rsidTr="00D73D4B">
              <w:trPr>
                <w:trHeight w:val="300"/>
                <w:jc w:val="center"/>
              </w:trPr>
              <w:tc>
                <w:tcPr>
                  <w:tcW w:w="3057" w:type="dxa"/>
                  <w:shd w:val="clear" w:color="auto" w:fill="auto"/>
                  <w:vAlign w:val="center"/>
                </w:tcPr>
                <w:p w:rsidR="00387D5B" w:rsidRPr="00F9014F" w:rsidRDefault="00387D5B" w:rsidP="00D73D4B">
                  <w:pPr>
                    <w:spacing w:before="40" w:after="40"/>
                    <w:jc w:val="center"/>
                    <w:rPr>
                      <w:bCs/>
                      <w:color w:val="000000"/>
                      <w:szCs w:val="24"/>
                    </w:rPr>
                  </w:pPr>
                  <w:r>
                    <w:rPr>
                      <w:bCs/>
                      <w:color w:val="000000"/>
                      <w:szCs w:val="24"/>
                    </w:rPr>
                    <w:t>2024</w:t>
                  </w:r>
                </w:p>
              </w:tc>
              <w:tc>
                <w:tcPr>
                  <w:tcW w:w="2559" w:type="dxa"/>
                  <w:shd w:val="clear" w:color="auto" w:fill="auto"/>
                </w:tcPr>
                <w:p w:rsidR="00387D5B" w:rsidRPr="00F60727" w:rsidRDefault="00387D5B" w:rsidP="00D73D4B">
                  <w:pPr>
                    <w:jc w:val="center"/>
                    <w:rPr>
                      <w:szCs w:val="24"/>
                    </w:rPr>
                  </w:pPr>
                  <w:r w:rsidRPr="00F60727">
                    <w:rPr>
                      <w:szCs w:val="24"/>
                    </w:rPr>
                    <w:t>54153,0</w:t>
                  </w:r>
                </w:p>
              </w:tc>
            </w:tr>
            <w:tr w:rsidR="00387D5B" w:rsidRPr="00F9014F" w:rsidTr="00D73D4B">
              <w:trPr>
                <w:trHeight w:val="300"/>
                <w:jc w:val="center"/>
              </w:trPr>
              <w:tc>
                <w:tcPr>
                  <w:tcW w:w="3057" w:type="dxa"/>
                  <w:shd w:val="clear" w:color="auto" w:fill="auto"/>
                  <w:vAlign w:val="center"/>
                </w:tcPr>
                <w:p w:rsidR="00387D5B" w:rsidRPr="00F9014F" w:rsidRDefault="00387D5B" w:rsidP="00D73D4B">
                  <w:pPr>
                    <w:spacing w:before="40" w:after="40"/>
                    <w:jc w:val="center"/>
                    <w:rPr>
                      <w:bCs/>
                      <w:color w:val="000000"/>
                      <w:szCs w:val="24"/>
                    </w:rPr>
                  </w:pPr>
                  <w:r w:rsidRPr="00F9014F">
                    <w:rPr>
                      <w:bCs/>
                      <w:color w:val="000000"/>
                      <w:szCs w:val="24"/>
                    </w:rPr>
                    <w:t>Итого за 2015-202</w:t>
                  </w:r>
                  <w:r>
                    <w:rPr>
                      <w:bCs/>
                      <w:color w:val="000000"/>
                      <w:szCs w:val="24"/>
                    </w:rPr>
                    <w:t>4</w:t>
                  </w:r>
                  <w:r w:rsidRPr="00F9014F">
                    <w:rPr>
                      <w:bCs/>
                      <w:color w:val="000000"/>
                      <w:szCs w:val="24"/>
                    </w:rPr>
                    <w:t xml:space="preserve"> годы</w:t>
                  </w:r>
                </w:p>
              </w:tc>
              <w:tc>
                <w:tcPr>
                  <w:tcW w:w="2559" w:type="dxa"/>
                  <w:shd w:val="clear" w:color="auto" w:fill="auto"/>
                  <w:vAlign w:val="center"/>
                </w:tcPr>
                <w:p w:rsidR="00387D5B" w:rsidRPr="00F9014F" w:rsidRDefault="00387D5B" w:rsidP="00D73D4B">
                  <w:pPr>
                    <w:spacing w:before="40" w:after="40"/>
                    <w:jc w:val="center"/>
                    <w:rPr>
                      <w:bCs/>
                      <w:color w:val="000000"/>
                      <w:szCs w:val="24"/>
                    </w:rPr>
                  </w:pPr>
                  <w:r>
                    <w:rPr>
                      <w:bCs/>
                      <w:color w:val="000000"/>
                      <w:szCs w:val="24"/>
                    </w:rPr>
                    <w:t>551753,2</w:t>
                  </w:r>
                </w:p>
              </w:tc>
            </w:tr>
          </w:tbl>
          <w:p w:rsidR="00387D5B" w:rsidRPr="00F9014F" w:rsidRDefault="00387D5B" w:rsidP="00D73D4B">
            <w:pPr>
              <w:jc w:val="both"/>
              <w:rPr>
                <w:szCs w:val="24"/>
              </w:rPr>
            </w:pPr>
          </w:p>
          <w:p w:rsidR="00387D5B" w:rsidRPr="00F9014F" w:rsidRDefault="00387D5B" w:rsidP="00D73D4B">
            <w:pPr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Ресурсное обеспечение программы за счет средств бюджета муниципального образования «Красногорский район» подлежит уточнению в рамках бюджетн</w:t>
            </w:r>
            <w:r w:rsidRPr="00F9014F">
              <w:rPr>
                <w:szCs w:val="24"/>
              </w:rPr>
              <w:t>о</w:t>
            </w:r>
            <w:r w:rsidRPr="00F9014F">
              <w:rPr>
                <w:szCs w:val="24"/>
              </w:rPr>
              <w:t>го цикла.</w:t>
            </w:r>
          </w:p>
        </w:tc>
      </w:tr>
      <w:tr w:rsidR="00387D5B" w:rsidRPr="00F9014F" w:rsidTr="00D73D4B">
        <w:tc>
          <w:tcPr>
            <w:tcW w:w="1798" w:type="dxa"/>
          </w:tcPr>
          <w:p w:rsidR="00387D5B" w:rsidRPr="00F9014F" w:rsidRDefault="00387D5B" w:rsidP="00D73D4B">
            <w:pPr>
              <w:spacing w:before="60" w:after="60"/>
              <w:rPr>
                <w:b/>
                <w:szCs w:val="24"/>
              </w:rPr>
            </w:pPr>
            <w:r w:rsidRPr="00F9014F">
              <w:rPr>
                <w:szCs w:val="24"/>
              </w:rPr>
              <w:t>Ожидаемые конечные результаты, оце</w:t>
            </w:r>
            <w:r w:rsidRPr="00F9014F">
              <w:rPr>
                <w:szCs w:val="24"/>
              </w:rPr>
              <w:t>н</w:t>
            </w:r>
            <w:r w:rsidRPr="00F9014F">
              <w:rPr>
                <w:szCs w:val="24"/>
              </w:rPr>
              <w:t xml:space="preserve">ка планируемой эффективности </w:t>
            </w:r>
          </w:p>
        </w:tc>
        <w:tc>
          <w:tcPr>
            <w:tcW w:w="7772" w:type="dxa"/>
          </w:tcPr>
          <w:p w:rsidR="00387D5B" w:rsidRPr="002D7CFB" w:rsidRDefault="00387D5B" w:rsidP="00D73D4B">
            <w:pPr>
              <w:pStyle w:val="a3"/>
              <w:tabs>
                <w:tab w:val="left" w:pos="318"/>
                <w:tab w:val="left" w:pos="993"/>
              </w:tabs>
              <w:ind w:left="34"/>
              <w:jc w:val="both"/>
              <w:rPr>
                <w:szCs w:val="24"/>
                <w:lang w:val="ru-RU" w:eastAsia="ru-RU"/>
              </w:rPr>
            </w:pPr>
            <w:bookmarkStart w:id="1" w:name="_Toc387063262"/>
            <w:r w:rsidRPr="002D7CFB">
              <w:rPr>
                <w:szCs w:val="24"/>
                <w:lang w:val="ru-RU" w:eastAsia="ru-RU"/>
              </w:rPr>
              <w:t>1</w:t>
            </w:r>
            <w:bookmarkEnd w:id="1"/>
            <w:r w:rsidRPr="002D7CFB">
              <w:rPr>
                <w:szCs w:val="24"/>
                <w:lang w:val="ru-RU" w:eastAsia="ru-RU"/>
              </w:rPr>
              <w:t>. Повышение степени удовлетворенности жителей Красногорского района качеством и доступн</w:t>
            </w:r>
            <w:r w:rsidRPr="002D7CFB">
              <w:rPr>
                <w:szCs w:val="24"/>
                <w:lang w:val="ru-RU" w:eastAsia="ru-RU"/>
              </w:rPr>
              <w:t>о</w:t>
            </w:r>
            <w:r w:rsidRPr="002D7CFB">
              <w:rPr>
                <w:szCs w:val="24"/>
                <w:lang w:val="ru-RU" w:eastAsia="ru-RU"/>
              </w:rPr>
              <w:t>стью государственных и муниципальных услуг.</w:t>
            </w:r>
          </w:p>
          <w:p w:rsidR="00387D5B" w:rsidRPr="002D7CFB" w:rsidRDefault="00387D5B" w:rsidP="00D73D4B">
            <w:pPr>
              <w:pStyle w:val="a3"/>
              <w:tabs>
                <w:tab w:val="left" w:pos="318"/>
              </w:tabs>
              <w:spacing w:before="60" w:after="60"/>
              <w:ind w:left="34" w:right="57"/>
              <w:contextualSpacing w:val="0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>2. Повышение рейтинга муниципального образования «Красногорский район» по реализации административной реформы среди органов местного сам</w:t>
            </w:r>
            <w:r w:rsidRPr="002D7CFB">
              <w:rPr>
                <w:szCs w:val="24"/>
                <w:lang w:val="ru-RU" w:eastAsia="ru-RU"/>
              </w:rPr>
              <w:t>о</w:t>
            </w:r>
            <w:r w:rsidRPr="002D7CFB">
              <w:rPr>
                <w:szCs w:val="24"/>
                <w:lang w:val="ru-RU" w:eastAsia="ru-RU"/>
              </w:rPr>
              <w:t>управления в Удмуртской Республике.</w:t>
            </w:r>
          </w:p>
          <w:p w:rsidR="00387D5B" w:rsidRPr="002D7CFB" w:rsidRDefault="00387D5B" w:rsidP="00D73D4B">
            <w:pPr>
              <w:pStyle w:val="a3"/>
              <w:tabs>
                <w:tab w:val="left" w:pos="318"/>
              </w:tabs>
              <w:spacing w:before="60" w:after="60"/>
              <w:ind w:left="34" w:right="57"/>
              <w:contextualSpacing w:val="0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>3. Сбалансированность бюджета муниципального образования «Красного</w:t>
            </w:r>
            <w:r w:rsidRPr="002D7CFB">
              <w:rPr>
                <w:szCs w:val="24"/>
                <w:lang w:val="ru-RU" w:eastAsia="ru-RU"/>
              </w:rPr>
              <w:t>р</w:t>
            </w:r>
            <w:r w:rsidRPr="002D7CFB">
              <w:rPr>
                <w:szCs w:val="24"/>
                <w:lang w:val="ru-RU" w:eastAsia="ru-RU"/>
              </w:rPr>
              <w:t xml:space="preserve">ский район» в соответствии с требованиями Бюджетного </w:t>
            </w:r>
            <w:hyperlink r:id="rId7" w:history="1">
              <w:r w:rsidRPr="002D7CFB">
                <w:rPr>
                  <w:szCs w:val="24"/>
                  <w:lang w:val="ru-RU" w:eastAsia="ru-RU"/>
                </w:rPr>
                <w:t>кодекса</w:t>
              </w:r>
            </w:hyperlink>
            <w:r w:rsidRPr="002D7CFB">
              <w:rPr>
                <w:szCs w:val="24"/>
                <w:lang w:val="ru-RU" w:eastAsia="ru-RU"/>
              </w:rPr>
              <w:t xml:space="preserve"> Российской Федерации</w:t>
            </w:r>
          </w:p>
          <w:p w:rsidR="00387D5B" w:rsidRPr="00F9014F" w:rsidRDefault="00387D5B" w:rsidP="00D73D4B">
            <w:pPr>
              <w:jc w:val="both"/>
              <w:rPr>
                <w:szCs w:val="24"/>
              </w:rPr>
            </w:pPr>
            <w:r w:rsidRPr="00F9014F">
              <w:rPr>
                <w:szCs w:val="24"/>
              </w:rPr>
              <w:t>4.Эффективное использование земельных ресурсов в интересах социально-экономического развития муниципального образования «Красногорский ра</w:t>
            </w:r>
            <w:r w:rsidRPr="00F9014F">
              <w:rPr>
                <w:szCs w:val="24"/>
              </w:rPr>
              <w:t>й</w:t>
            </w:r>
            <w:r w:rsidRPr="00F9014F">
              <w:rPr>
                <w:szCs w:val="24"/>
              </w:rPr>
              <w:t>он», инвестиционная привлекательность Красногорского района для бизнеса.</w:t>
            </w:r>
          </w:p>
          <w:p w:rsidR="00387D5B" w:rsidRPr="002D7CFB" w:rsidRDefault="00387D5B" w:rsidP="00D73D4B">
            <w:pPr>
              <w:pStyle w:val="a3"/>
              <w:tabs>
                <w:tab w:val="left" w:pos="318"/>
              </w:tabs>
              <w:spacing w:before="60" w:after="60"/>
              <w:ind w:left="34" w:right="57"/>
              <w:contextualSpacing w:val="0"/>
              <w:jc w:val="both"/>
              <w:rPr>
                <w:szCs w:val="24"/>
                <w:lang w:val="ru-RU" w:eastAsia="ru-RU"/>
              </w:rPr>
            </w:pPr>
            <w:r w:rsidRPr="002D7CFB">
              <w:rPr>
                <w:szCs w:val="24"/>
                <w:lang w:val="ru-RU" w:eastAsia="ru-RU"/>
              </w:rPr>
              <w:t>5. Повышение эффективности и результативности муниципального управл</w:t>
            </w:r>
            <w:r w:rsidRPr="002D7CFB">
              <w:rPr>
                <w:szCs w:val="24"/>
                <w:lang w:val="ru-RU" w:eastAsia="ru-RU"/>
              </w:rPr>
              <w:t>е</w:t>
            </w:r>
            <w:r w:rsidRPr="002D7CFB">
              <w:rPr>
                <w:szCs w:val="24"/>
                <w:lang w:val="ru-RU" w:eastAsia="ru-RU"/>
              </w:rPr>
              <w:t>ния.</w:t>
            </w:r>
          </w:p>
        </w:tc>
      </w:tr>
    </w:tbl>
    <w:p w:rsidR="00000000" w:rsidRDefault="00387D5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1E36"/>
    <w:multiLevelType w:val="hybridMultilevel"/>
    <w:tmpl w:val="7668EFBA"/>
    <w:lvl w:ilvl="0" w:tplc="0F94EA42">
      <w:start w:val="12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">
    <w:nsid w:val="1DAD1ADC"/>
    <w:multiLevelType w:val="hybridMultilevel"/>
    <w:tmpl w:val="421230C2"/>
    <w:lvl w:ilvl="0" w:tplc="EC6C896A">
      <w:start w:val="46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2">
    <w:nsid w:val="497011AE"/>
    <w:multiLevelType w:val="hybridMultilevel"/>
    <w:tmpl w:val="D46A7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04952"/>
    <w:multiLevelType w:val="multilevel"/>
    <w:tmpl w:val="505A2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savePreviewPicture/>
  <w:compat>
    <w:useFELayout/>
  </w:compat>
  <w:rsids>
    <w:rsidRoot w:val="00387D5B"/>
    <w:rsid w:val="00387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87D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3">
    <w:name w:val="List Paragraph"/>
    <w:basedOn w:val="a"/>
    <w:link w:val="a4"/>
    <w:uiPriority w:val="34"/>
    <w:qFormat/>
    <w:rsid w:val="00387D5B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  <w:lang/>
    </w:rPr>
  </w:style>
  <w:style w:type="paragraph" w:customStyle="1" w:styleId="1">
    <w:name w:val="Абзац списка1"/>
    <w:basedOn w:val="a"/>
    <w:link w:val="ListParagraphChar"/>
    <w:rsid w:val="00387D5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/>
    </w:rPr>
  </w:style>
  <w:style w:type="paragraph" w:customStyle="1" w:styleId="ListParagraph">
    <w:name w:val="List Paragraph"/>
    <w:basedOn w:val="a"/>
    <w:rsid w:val="00387D5B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Абзац списка Знак"/>
    <w:link w:val="a3"/>
    <w:uiPriority w:val="34"/>
    <w:locked/>
    <w:rsid w:val="00387D5B"/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ListParagraphChar">
    <w:name w:val="List Paragraph Char"/>
    <w:link w:val="1"/>
    <w:locked/>
    <w:rsid w:val="00387D5B"/>
    <w:rPr>
      <w:rFonts w:ascii="Times New Roman" w:eastAsia="Calibri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DB6E4DE249738A02CA0C7ED845DEC362CE376B502563C5509D8A3C75DO8B3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DB6E4DE249738A02CA0C7ED845DEC362CE376B502563C5509D8A3C75DO8B3H" TargetMode="External"/><Relationship Id="rId5" Type="http://schemas.openxmlformats.org/officeDocument/2006/relationships/hyperlink" Target="consultantplus://offline/ref=1DB6E4DE249738A02CA0C7ED845DEC362CE376B502563C5509D8A3C75DO8B3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2668</Words>
  <Characters>15213</Characters>
  <Application>Microsoft Office Word</Application>
  <DocSecurity>0</DocSecurity>
  <Lines>126</Lines>
  <Paragraphs>35</Paragraphs>
  <ScaleCrop>false</ScaleCrop>
  <Company>Министерство экономики УР</Company>
  <LinksUpToDate>false</LinksUpToDate>
  <CharactersWithSpaces>17846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2020-11-25T11:06:00Z</dcterms:created>
  <dcterms:modified xsi:type="dcterms:W3CDTF">2020-11-25T11:07:00Z</dcterms:modified>
</cp:coreProperties>
</file>